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264" w:rsidRDefault="00CE0264">
      <w:pPr>
        <w:pStyle w:val="Titre"/>
        <w:pBdr>
          <w:top w:val="single" w:sz="4" w:space="1" w:color="auto"/>
          <w:left w:val="single" w:sz="4" w:space="4" w:color="auto"/>
          <w:bottom w:val="single" w:sz="4" w:space="1" w:color="auto"/>
          <w:right w:val="single" w:sz="4" w:space="4" w:color="auto"/>
        </w:pBdr>
        <w:shd w:val="pct10" w:color="auto" w:fill="FFFFFF"/>
        <w:rPr>
          <w:sz w:val="22"/>
        </w:rPr>
      </w:pPr>
    </w:p>
    <w:p w:rsidR="00CE0264" w:rsidRPr="008E2838" w:rsidRDefault="00CE0264">
      <w:pPr>
        <w:pStyle w:val="Titre"/>
        <w:pBdr>
          <w:top w:val="single" w:sz="4" w:space="1" w:color="auto"/>
          <w:left w:val="single" w:sz="4" w:space="4" w:color="auto"/>
          <w:bottom w:val="single" w:sz="4" w:space="1" w:color="auto"/>
          <w:right w:val="single" w:sz="4" w:space="4" w:color="auto"/>
        </w:pBdr>
        <w:shd w:val="pct10" w:color="auto" w:fill="FFFFFF"/>
        <w:rPr>
          <w:rFonts w:ascii="Baskerville Old Face" w:hAnsi="Baskerville Old Face"/>
          <w:sz w:val="28"/>
          <w:szCs w:val="28"/>
        </w:rPr>
      </w:pPr>
      <w:r w:rsidRPr="008E2838">
        <w:rPr>
          <w:rFonts w:ascii="Baskerville Old Face" w:hAnsi="Baskerville Old Face"/>
          <w:sz w:val="28"/>
          <w:szCs w:val="28"/>
        </w:rPr>
        <w:t>C</w:t>
      </w:r>
      <w:r w:rsidR="008E2838" w:rsidRPr="008E2838">
        <w:rPr>
          <w:rFonts w:ascii="Baskerville Old Face" w:hAnsi="Baskerville Old Face"/>
          <w:sz w:val="28"/>
          <w:szCs w:val="28"/>
        </w:rPr>
        <w:t xml:space="preserve">ontrat </w:t>
      </w:r>
      <w:r w:rsidRPr="008E2838">
        <w:rPr>
          <w:rFonts w:ascii="Baskerville Old Face" w:hAnsi="Baskerville Old Face"/>
          <w:sz w:val="28"/>
          <w:szCs w:val="28"/>
        </w:rPr>
        <w:t xml:space="preserve"> </w:t>
      </w:r>
      <w:r w:rsidR="008E2838" w:rsidRPr="008E2838">
        <w:rPr>
          <w:rFonts w:ascii="Baskerville Old Face" w:hAnsi="Baskerville Old Face"/>
          <w:sz w:val="28"/>
          <w:szCs w:val="28"/>
        </w:rPr>
        <w:t>de Travail</w:t>
      </w:r>
      <w:r w:rsidRPr="008E2838">
        <w:rPr>
          <w:rFonts w:ascii="Baskerville Old Face" w:hAnsi="Baskerville Old Face"/>
          <w:sz w:val="28"/>
          <w:szCs w:val="28"/>
        </w:rPr>
        <w:t xml:space="preserve"> </w:t>
      </w:r>
      <w:r w:rsidR="008E2838" w:rsidRPr="008E2838">
        <w:rPr>
          <w:rFonts w:ascii="Baskerville Old Face" w:hAnsi="Baskerville Old Face"/>
          <w:sz w:val="28"/>
          <w:szCs w:val="28"/>
        </w:rPr>
        <w:t xml:space="preserve">pour </w:t>
      </w:r>
      <w:r w:rsidRPr="008E2838">
        <w:rPr>
          <w:rFonts w:ascii="Baskerville Old Face" w:hAnsi="Baskerville Old Face"/>
          <w:sz w:val="28"/>
          <w:szCs w:val="28"/>
        </w:rPr>
        <w:t xml:space="preserve"> </w:t>
      </w:r>
      <w:r w:rsidR="008E2838" w:rsidRPr="008E2838">
        <w:rPr>
          <w:rFonts w:ascii="Baskerville Old Face" w:hAnsi="Baskerville Old Face"/>
          <w:sz w:val="28"/>
          <w:szCs w:val="28"/>
        </w:rPr>
        <w:t>l’embauche d’un salarié sous Contrat d’Accompagnement  dans l’Emploi (C.A.E.)</w:t>
      </w:r>
    </w:p>
    <w:p w:rsidR="00CE0264" w:rsidRPr="008E2838" w:rsidRDefault="00CE0264">
      <w:pPr>
        <w:pBdr>
          <w:top w:val="single" w:sz="4" w:space="1" w:color="auto"/>
          <w:left w:val="single" w:sz="4" w:space="4" w:color="auto"/>
          <w:bottom w:val="single" w:sz="4" w:space="1" w:color="auto"/>
          <w:right w:val="single" w:sz="4" w:space="4" w:color="auto"/>
        </w:pBdr>
        <w:shd w:val="pct10" w:color="auto" w:fill="FFFFFF"/>
        <w:jc w:val="center"/>
        <w:rPr>
          <w:rFonts w:ascii="Baskerville Old Face" w:hAnsi="Baskerville Old Face"/>
          <w:b/>
          <w:color w:val="FF0000"/>
          <w:sz w:val="22"/>
          <w:szCs w:val="22"/>
        </w:rPr>
      </w:pPr>
    </w:p>
    <w:p w:rsidR="00CE0264" w:rsidRDefault="00CE0264">
      <w:pPr>
        <w:rPr>
          <w:rFonts w:ascii="Arial" w:hAnsi="Arial"/>
          <w:sz w:val="22"/>
        </w:rPr>
      </w:pPr>
    </w:p>
    <w:p w:rsidR="00002806" w:rsidRPr="005847BF" w:rsidRDefault="00CE0264">
      <w:pPr>
        <w:jc w:val="both"/>
        <w:rPr>
          <w:rFonts w:asciiTheme="minorHAnsi" w:hAnsiTheme="minorHAnsi"/>
          <w:sz w:val="24"/>
          <w:szCs w:val="24"/>
        </w:rPr>
      </w:pPr>
      <w:r w:rsidRPr="005847BF">
        <w:rPr>
          <w:rFonts w:asciiTheme="minorHAnsi" w:hAnsiTheme="minorHAnsi"/>
          <w:sz w:val="24"/>
          <w:szCs w:val="24"/>
        </w:rPr>
        <w:t>En application de la loi n° 2005-32 du 18 janvier 2005 de programmation pour la cohésion sociale (art. 44)</w:t>
      </w:r>
      <w:r w:rsidR="00046DE1" w:rsidRPr="005847BF">
        <w:rPr>
          <w:rFonts w:asciiTheme="minorHAnsi" w:hAnsiTheme="minorHAnsi"/>
          <w:sz w:val="24"/>
          <w:szCs w:val="24"/>
        </w:rPr>
        <w:t xml:space="preserve"> </w:t>
      </w:r>
      <w:r w:rsidRPr="005847BF">
        <w:rPr>
          <w:rFonts w:asciiTheme="minorHAnsi" w:hAnsiTheme="minorHAnsi"/>
          <w:sz w:val="24"/>
          <w:szCs w:val="24"/>
        </w:rPr>
        <w:t>et du décret n°2005-243 du 17 mars 2005 relatif aux contrats initiative emploi, aux contrats d’accompagnement dans l’emploi et modifiant le code du travail</w:t>
      </w:r>
      <w:r w:rsidR="00002806" w:rsidRPr="005847BF">
        <w:rPr>
          <w:rFonts w:asciiTheme="minorHAnsi" w:hAnsiTheme="minorHAnsi"/>
          <w:sz w:val="24"/>
          <w:szCs w:val="24"/>
        </w:rPr>
        <w:t>,</w:t>
      </w:r>
    </w:p>
    <w:p w:rsidR="00002806" w:rsidRPr="005847BF" w:rsidRDefault="00002806">
      <w:pPr>
        <w:jc w:val="both"/>
        <w:rPr>
          <w:rFonts w:asciiTheme="minorHAnsi" w:hAnsiTheme="minorHAnsi"/>
          <w:sz w:val="24"/>
          <w:szCs w:val="24"/>
        </w:rPr>
      </w:pPr>
    </w:p>
    <w:p w:rsidR="00D9258B" w:rsidRDefault="00046DE1" w:rsidP="00272D62">
      <w:pPr>
        <w:spacing w:before="120" w:after="120"/>
        <w:rPr>
          <w:rFonts w:asciiTheme="minorHAnsi" w:hAnsiTheme="minorHAnsi"/>
          <w:sz w:val="24"/>
          <w:szCs w:val="24"/>
        </w:rPr>
      </w:pPr>
      <w:r w:rsidRPr="00D52993">
        <w:rPr>
          <w:rFonts w:ascii="Baskerville Old Face" w:hAnsi="Baskerville Old Face"/>
          <w:b/>
          <w:sz w:val="24"/>
          <w:szCs w:val="24"/>
          <w:u w:val="single"/>
        </w:rPr>
        <w:t xml:space="preserve">L’Association </w:t>
      </w:r>
      <w:r w:rsidR="003A7781">
        <w:rPr>
          <w:rFonts w:ascii="Baskerville Old Face" w:hAnsi="Baskerville Old Face"/>
          <w:b/>
          <w:sz w:val="24"/>
          <w:szCs w:val="24"/>
          <w:u w:val="single"/>
        </w:rPr>
        <w:t xml:space="preserve"> </w:t>
      </w:r>
      <w:r w:rsidR="00D52993">
        <w:rPr>
          <w:rFonts w:asciiTheme="minorHAnsi" w:hAnsiTheme="minorHAnsi"/>
          <w:sz w:val="24"/>
          <w:szCs w:val="24"/>
        </w:rPr>
        <w:t xml:space="preserve"> </w:t>
      </w:r>
      <w:r w:rsidR="00D9258B" w:rsidRPr="005847BF">
        <w:rPr>
          <w:rFonts w:asciiTheme="minorHAnsi" w:hAnsiTheme="minorHAnsi"/>
          <w:sz w:val="24"/>
          <w:szCs w:val="24"/>
        </w:rPr>
        <w:t>(Urssaf : immatriculation)</w:t>
      </w:r>
      <w:r w:rsidRPr="005847BF">
        <w:rPr>
          <w:rFonts w:asciiTheme="minorHAnsi" w:hAnsiTheme="minorHAnsi"/>
          <w:sz w:val="24"/>
          <w:szCs w:val="24"/>
        </w:rPr>
        <w:t xml:space="preserve"> </w:t>
      </w:r>
    </w:p>
    <w:p w:rsidR="00D52993" w:rsidRPr="005847BF" w:rsidRDefault="00D52993" w:rsidP="00272D62">
      <w:pPr>
        <w:spacing w:before="120" w:after="120"/>
        <w:rPr>
          <w:rFonts w:asciiTheme="minorHAnsi" w:hAnsiTheme="minorHAnsi"/>
          <w:sz w:val="24"/>
          <w:szCs w:val="24"/>
        </w:rPr>
      </w:pPr>
      <w:r>
        <w:rPr>
          <w:rFonts w:asciiTheme="minorHAnsi" w:hAnsiTheme="minorHAnsi"/>
          <w:sz w:val="24"/>
          <w:szCs w:val="24"/>
        </w:rPr>
        <w:t xml:space="preserve">Siret : </w:t>
      </w:r>
    </w:p>
    <w:p w:rsidR="00D9258B" w:rsidRPr="005847BF" w:rsidRDefault="00D9258B" w:rsidP="00272D62">
      <w:pPr>
        <w:spacing w:before="120" w:after="120"/>
        <w:rPr>
          <w:rFonts w:asciiTheme="minorHAnsi" w:hAnsiTheme="minorHAnsi"/>
          <w:sz w:val="24"/>
          <w:szCs w:val="24"/>
        </w:rPr>
      </w:pPr>
      <w:r w:rsidRPr="005847BF">
        <w:rPr>
          <w:rFonts w:asciiTheme="minorHAnsi" w:hAnsiTheme="minorHAnsi"/>
          <w:sz w:val="24"/>
          <w:szCs w:val="24"/>
        </w:rPr>
        <w:t>Dont le siège social est situé au</w:t>
      </w:r>
      <w:r w:rsidR="003E2707">
        <w:rPr>
          <w:rFonts w:asciiTheme="minorHAnsi" w:hAnsiTheme="minorHAnsi"/>
          <w:sz w:val="24"/>
          <w:szCs w:val="24"/>
        </w:rPr>
        <w:t xml:space="preserve"> …………</w:t>
      </w:r>
      <w:r w:rsidRPr="005847BF">
        <w:rPr>
          <w:rFonts w:asciiTheme="minorHAnsi" w:hAnsiTheme="minorHAnsi"/>
          <w:sz w:val="24"/>
          <w:szCs w:val="24"/>
        </w:rPr>
        <w:t xml:space="preserve">– </w:t>
      </w:r>
      <w:r w:rsidR="003E2707">
        <w:rPr>
          <w:rFonts w:asciiTheme="minorHAnsi" w:hAnsiTheme="minorHAnsi"/>
          <w:sz w:val="24"/>
          <w:szCs w:val="24"/>
        </w:rPr>
        <w:t>………..</w:t>
      </w:r>
      <w:r w:rsidRPr="005847BF">
        <w:rPr>
          <w:rFonts w:asciiTheme="minorHAnsi" w:hAnsiTheme="minorHAnsi"/>
          <w:sz w:val="24"/>
          <w:szCs w:val="24"/>
        </w:rPr>
        <w:t xml:space="preserve"> PARIS </w:t>
      </w:r>
    </w:p>
    <w:p w:rsidR="00D9258B" w:rsidRPr="005847BF" w:rsidRDefault="00272D62" w:rsidP="00272D62">
      <w:pPr>
        <w:spacing w:before="120" w:after="120"/>
        <w:rPr>
          <w:rFonts w:asciiTheme="minorHAnsi" w:hAnsiTheme="minorHAnsi"/>
          <w:b/>
          <w:i/>
          <w:sz w:val="24"/>
          <w:szCs w:val="24"/>
        </w:rPr>
      </w:pPr>
      <w:r w:rsidRPr="005847BF">
        <w:rPr>
          <w:rFonts w:asciiTheme="minorHAnsi" w:hAnsiTheme="minorHAnsi"/>
          <w:sz w:val="24"/>
          <w:szCs w:val="24"/>
        </w:rPr>
        <w:t xml:space="preserve">Représentée  par </w:t>
      </w:r>
      <w:r w:rsidR="00D9258B" w:rsidRPr="005847BF">
        <w:rPr>
          <w:rFonts w:asciiTheme="minorHAnsi" w:hAnsiTheme="minorHAnsi"/>
          <w:sz w:val="24"/>
          <w:szCs w:val="24"/>
        </w:rPr>
        <w:t xml:space="preserve"> </w:t>
      </w:r>
    </w:p>
    <w:p w:rsidR="00272D62" w:rsidRPr="005847BF" w:rsidRDefault="00272D62" w:rsidP="00272D62">
      <w:pPr>
        <w:spacing w:before="120" w:after="120"/>
        <w:rPr>
          <w:rFonts w:asciiTheme="minorHAnsi" w:hAnsiTheme="minorHAnsi"/>
          <w:sz w:val="24"/>
          <w:szCs w:val="24"/>
        </w:rPr>
      </w:pPr>
      <w:r w:rsidRPr="005847BF">
        <w:rPr>
          <w:rFonts w:asciiTheme="minorHAnsi" w:hAnsiTheme="minorHAnsi"/>
          <w:sz w:val="24"/>
          <w:szCs w:val="24"/>
        </w:rPr>
        <w:t>A</w:t>
      </w:r>
      <w:r w:rsidR="003E2707">
        <w:rPr>
          <w:rFonts w:asciiTheme="minorHAnsi" w:hAnsiTheme="minorHAnsi"/>
          <w:sz w:val="24"/>
          <w:szCs w:val="24"/>
        </w:rPr>
        <w:t>gissant en qualité de président</w:t>
      </w:r>
      <w:r w:rsidRPr="005847BF">
        <w:rPr>
          <w:rFonts w:asciiTheme="minorHAnsi" w:hAnsiTheme="minorHAnsi"/>
          <w:sz w:val="24"/>
          <w:szCs w:val="24"/>
        </w:rPr>
        <w:t xml:space="preserve"> de l’association</w:t>
      </w:r>
    </w:p>
    <w:p w:rsidR="00D9258B" w:rsidRDefault="00272D62" w:rsidP="00002806">
      <w:pPr>
        <w:spacing w:before="240" w:after="120" w:line="240" w:lineRule="atLeast"/>
        <w:rPr>
          <w:rFonts w:ascii="Arial" w:hAnsi="Arial"/>
          <w:b/>
          <w:sz w:val="22"/>
        </w:rPr>
      </w:pPr>
      <w:r>
        <w:rPr>
          <w:rFonts w:ascii="Arial" w:hAnsi="Arial"/>
          <w:b/>
          <w:sz w:val="22"/>
        </w:rPr>
        <w:t>Embauche :</w:t>
      </w:r>
    </w:p>
    <w:p w:rsidR="00002806" w:rsidRPr="005847BF" w:rsidRDefault="003E2707" w:rsidP="00272D62">
      <w:pPr>
        <w:spacing w:before="120" w:after="120" w:line="240" w:lineRule="atLeast"/>
        <w:ind w:right="1134"/>
        <w:rPr>
          <w:rFonts w:asciiTheme="minorHAnsi" w:hAnsiTheme="minorHAnsi"/>
          <w:sz w:val="24"/>
          <w:szCs w:val="24"/>
        </w:rPr>
      </w:pPr>
      <w:r>
        <w:rPr>
          <w:rFonts w:asciiTheme="minorHAnsi" w:hAnsiTheme="minorHAnsi"/>
          <w:sz w:val="24"/>
          <w:szCs w:val="24"/>
        </w:rPr>
        <w:t>Mr Ou Mme………………………</w:t>
      </w:r>
    </w:p>
    <w:p w:rsidR="00272D62" w:rsidRPr="005847BF" w:rsidRDefault="00272D62" w:rsidP="00272D62">
      <w:pPr>
        <w:spacing w:before="120" w:after="120" w:line="240" w:lineRule="atLeast"/>
        <w:ind w:right="1134"/>
        <w:rPr>
          <w:rFonts w:asciiTheme="minorHAnsi" w:hAnsiTheme="minorHAnsi"/>
          <w:sz w:val="24"/>
          <w:szCs w:val="24"/>
        </w:rPr>
      </w:pPr>
      <w:r w:rsidRPr="005847BF">
        <w:rPr>
          <w:rFonts w:asciiTheme="minorHAnsi" w:hAnsiTheme="minorHAnsi"/>
          <w:sz w:val="24"/>
          <w:szCs w:val="24"/>
        </w:rPr>
        <w:t xml:space="preserve">N°sécurité sociale : </w:t>
      </w:r>
    </w:p>
    <w:p w:rsidR="00272D62" w:rsidRPr="005847BF" w:rsidRDefault="00272D62" w:rsidP="00272D62">
      <w:pPr>
        <w:spacing w:before="120" w:after="120" w:line="240" w:lineRule="atLeast"/>
        <w:ind w:right="1134"/>
        <w:rPr>
          <w:rFonts w:asciiTheme="minorHAnsi" w:hAnsiTheme="minorHAnsi" w:cs="timesroman"/>
          <w:sz w:val="24"/>
          <w:szCs w:val="24"/>
        </w:rPr>
      </w:pPr>
      <w:r w:rsidRPr="005847BF">
        <w:rPr>
          <w:rFonts w:asciiTheme="minorHAnsi" w:hAnsiTheme="minorHAnsi"/>
          <w:sz w:val="24"/>
          <w:szCs w:val="24"/>
        </w:rPr>
        <w:t xml:space="preserve">Demeurant au </w:t>
      </w:r>
      <w:r w:rsidR="003E2707">
        <w:rPr>
          <w:rFonts w:asciiTheme="minorHAnsi" w:hAnsiTheme="minorHAnsi"/>
          <w:sz w:val="24"/>
          <w:szCs w:val="24"/>
        </w:rPr>
        <w:t>……………………….</w:t>
      </w:r>
      <w:r w:rsidRPr="005847BF">
        <w:rPr>
          <w:rFonts w:asciiTheme="minorHAnsi" w:hAnsiTheme="minorHAnsi"/>
          <w:sz w:val="24"/>
          <w:szCs w:val="24"/>
        </w:rPr>
        <w:t xml:space="preserve"> – </w:t>
      </w:r>
      <w:r w:rsidR="003E2707">
        <w:rPr>
          <w:rFonts w:asciiTheme="minorHAnsi" w:hAnsiTheme="minorHAnsi"/>
          <w:sz w:val="24"/>
          <w:szCs w:val="24"/>
        </w:rPr>
        <w:t>………..</w:t>
      </w:r>
      <w:r w:rsidRPr="005847BF">
        <w:rPr>
          <w:rFonts w:asciiTheme="minorHAnsi" w:hAnsiTheme="minorHAnsi"/>
          <w:sz w:val="24"/>
          <w:szCs w:val="24"/>
        </w:rPr>
        <w:t>PARIS</w:t>
      </w:r>
    </w:p>
    <w:p w:rsidR="00CE0264" w:rsidRPr="005847BF" w:rsidRDefault="00272D62" w:rsidP="00046DE1">
      <w:pPr>
        <w:jc w:val="both"/>
        <w:rPr>
          <w:rFonts w:asciiTheme="minorHAnsi" w:hAnsiTheme="minorHAnsi"/>
          <w:sz w:val="24"/>
          <w:szCs w:val="24"/>
        </w:rPr>
      </w:pPr>
      <w:r w:rsidRPr="005847BF">
        <w:rPr>
          <w:rFonts w:asciiTheme="minorHAnsi" w:hAnsiTheme="minorHAnsi"/>
          <w:sz w:val="24"/>
          <w:szCs w:val="24"/>
        </w:rPr>
        <w:t>Dans</w:t>
      </w:r>
      <w:r w:rsidR="00CE0264" w:rsidRPr="005847BF">
        <w:rPr>
          <w:rFonts w:asciiTheme="minorHAnsi" w:hAnsiTheme="minorHAnsi"/>
          <w:sz w:val="24"/>
          <w:szCs w:val="24"/>
        </w:rPr>
        <w:t xml:space="preserve"> le cadre d’un contrat d’accompagnement dans l’emploi (CAE) (conformément à la convention Etat-Employeur ci-annexée) dans les conditions suivantes :</w:t>
      </w:r>
    </w:p>
    <w:p w:rsidR="00CE0264" w:rsidRPr="00272D62" w:rsidRDefault="00CE0264">
      <w:pPr>
        <w:jc w:val="both"/>
        <w:rPr>
          <w:rFonts w:asciiTheme="minorHAnsi" w:hAnsiTheme="minorHAnsi"/>
          <w:sz w:val="22"/>
          <w:szCs w:val="22"/>
        </w:rPr>
      </w:pPr>
    </w:p>
    <w:p w:rsidR="00CE0264" w:rsidRDefault="00CE0264">
      <w:pPr>
        <w:jc w:val="both"/>
        <w:rPr>
          <w:rFonts w:ascii="Arial" w:hAnsi="Arial"/>
          <w:sz w:val="22"/>
        </w:rPr>
      </w:pPr>
    </w:p>
    <w:p w:rsidR="00CE0264" w:rsidRPr="0090561B" w:rsidRDefault="00CE0264">
      <w:pPr>
        <w:pStyle w:val="Titre1"/>
        <w:rPr>
          <w:rFonts w:ascii="Baskerville Old Face" w:hAnsi="Baskerville Old Face"/>
          <w:sz w:val="26"/>
          <w:szCs w:val="26"/>
        </w:rPr>
      </w:pPr>
      <w:r w:rsidRPr="0090561B">
        <w:rPr>
          <w:rFonts w:ascii="Baskerville Old Face" w:hAnsi="Baskerville Old Face"/>
          <w:sz w:val="26"/>
          <w:szCs w:val="26"/>
          <w:u w:val="single"/>
        </w:rPr>
        <w:t>Article 1</w:t>
      </w:r>
      <w:r w:rsidR="0090561B">
        <w:rPr>
          <w:rFonts w:ascii="Baskerville Old Face" w:hAnsi="Baskerville Old Face"/>
          <w:sz w:val="26"/>
          <w:szCs w:val="26"/>
        </w:rPr>
        <w:t> : D</w:t>
      </w:r>
      <w:r w:rsidRPr="0090561B">
        <w:rPr>
          <w:rFonts w:ascii="Baskerville Old Face" w:hAnsi="Baskerville Old Face"/>
          <w:sz w:val="26"/>
          <w:szCs w:val="26"/>
        </w:rPr>
        <w:t>urée du contrat</w:t>
      </w:r>
    </w:p>
    <w:p w:rsidR="00CE0264" w:rsidRDefault="00CE0264">
      <w:pPr>
        <w:jc w:val="both"/>
        <w:rPr>
          <w:rFonts w:ascii="Arial" w:hAnsi="Arial"/>
          <w:sz w:val="22"/>
        </w:rPr>
      </w:pPr>
    </w:p>
    <w:p w:rsidR="00CE0264" w:rsidRPr="00CF27C5" w:rsidRDefault="00CE0264">
      <w:pPr>
        <w:jc w:val="both"/>
        <w:rPr>
          <w:rFonts w:asciiTheme="minorHAnsi" w:hAnsiTheme="minorHAnsi"/>
          <w:b/>
          <w:i/>
          <w:sz w:val="24"/>
          <w:szCs w:val="24"/>
        </w:rPr>
      </w:pPr>
      <w:r w:rsidRPr="00CF27C5">
        <w:rPr>
          <w:rFonts w:asciiTheme="minorHAnsi" w:hAnsiTheme="minorHAnsi"/>
          <w:sz w:val="24"/>
          <w:szCs w:val="24"/>
        </w:rPr>
        <w:t>Le présent contrat de travail est conclu pour une durée déterminée</w:t>
      </w:r>
      <w:r w:rsidR="00B443FE" w:rsidRPr="00CF27C5">
        <w:rPr>
          <w:rFonts w:asciiTheme="minorHAnsi" w:hAnsiTheme="minorHAnsi"/>
          <w:sz w:val="24"/>
          <w:szCs w:val="24"/>
        </w:rPr>
        <w:t>, à temps partiel</w:t>
      </w:r>
      <w:r w:rsidRPr="00CF27C5">
        <w:rPr>
          <w:rFonts w:asciiTheme="minorHAnsi" w:hAnsiTheme="minorHAnsi"/>
          <w:sz w:val="24"/>
          <w:szCs w:val="24"/>
        </w:rPr>
        <w:t xml:space="preserve"> de</w:t>
      </w:r>
      <w:r w:rsidR="00272D62" w:rsidRPr="00CF27C5">
        <w:rPr>
          <w:rFonts w:asciiTheme="minorHAnsi" w:hAnsiTheme="minorHAnsi"/>
          <w:sz w:val="24"/>
          <w:szCs w:val="24"/>
        </w:rPr>
        <w:t xml:space="preserve"> 12 mois</w:t>
      </w:r>
      <w:r w:rsidRPr="00CF27C5">
        <w:rPr>
          <w:rFonts w:asciiTheme="minorHAnsi" w:hAnsiTheme="minorHAnsi"/>
          <w:sz w:val="24"/>
          <w:szCs w:val="24"/>
        </w:rPr>
        <w:t xml:space="preserve"> : </w:t>
      </w:r>
    </w:p>
    <w:p w:rsidR="00CE0264" w:rsidRPr="0090561B" w:rsidRDefault="00CE0264" w:rsidP="0090561B">
      <w:pPr>
        <w:pStyle w:val="Paragraphedeliste"/>
        <w:numPr>
          <w:ilvl w:val="0"/>
          <w:numId w:val="2"/>
        </w:numPr>
        <w:jc w:val="both"/>
        <w:rPr>
          <w:rFonts w:asciiTheme="minorHAnsi" w:hAnsiTheme="minorHAnsi"/>
          <w:sz w:val="24"/>
          <w:szCs w:val="24"/>
        </w:rPr>
      </w:pPr>
      <w:r w:rsidRPr="0090561B">
        <w:rPr>
          <w:rFonts w:asciiTheme="minorHAnsi" w:hAnsiTheme="minorHAnsi"/>
          <w:sz w:val="24"/>
          <w:szCs w:val="24"/>
        </w:rPr>
        <w:t xml:space="preserve">A compter du : </w:t>
      </w:r>
    </w:p>
    <w:p w:rsidR="00CE0264" w:rsidRPr="0090561B" w:rsidRDefault="00CE0264" w:rsidP="0090561B">
      <w:pPr>
        <w:pStyle w:val="Paragraphedeliste"/>
        <w:numPr>
          <w:ilvl w:val="0"/>
          <w:numId w:val="2"/>
        </w:numPr>
        <w:jc w:val="both"/>
        <w:rPr>
          <w:rFonts w:asciiTheme="minorHAnsi" w:hAnsiTheme="minorHAnsi"/>
          <w:sz w:val="24"/>
          <w:szCs w:val="24"/>
        </w:rPr>
      </w:pPr>
      <w:r w:rsidRPr="0090561B">
        <w:rPr>
          <w:rFonts w:asciiTheme="minorHAnsi" w:hAnsiTheme="minorHAnsi"/>
          <w:sz w:val="24"/>
          <w:szCs w:val="24"/>
        </w:rPr>
        <w:t xml:space="preserve">Jusqu’au : </w:t>
      </w:r>
    </w:p>
    <w:p w:rsidR="00CE0264" w:rsidRPr="00CF27C5" w:rsidRDefault="00CE0264">
      <w:pPr>
        <w:jc w:val="both"/>
        <w:rPr>
          <w:rFonts w:asciiTheme="minorHAnsi" w:hAnsiTheme="minorHAnsi"/>
          <w:sz w:val="24"/>
          <w:szCs w:val="24"/>
        </w:rPr>
      </w:pPr>
    </w:p>
    <w:p w:rsidR="00CE0264" w:rsidRDefault="00CE0264">
      <w:pPr>
        <w:jc w:val="both"/>
        <w:rPr>
          <w:rFonts w:ascii="Arial" w:hAnsi="Arial"/>
          <w:sz w:val="22"/>
        </w:rPr>
      </w:pPr>
    </w:p>
    <w:p w:rsidR="00CE0264" w:rsidRPr="0090561B" w:rsidRDefault="00CE0264">
      <w:pPr>
        <w:pStyle w:val="Titre1"/>
        <w:rPr>
          <w:rFonts w:ascii="Baskerville Old Face" w:hAnsi="Baskerville Old Face"/>
          <w:sz w:val="26"/>
          <w:szCs w:val="26"/>
        </w:rPr>
      </w:pPr>
      <w:r w:rsidRPr="0090561B">
        <w:rPr>
          <w:rFonts w:ascii="Baskerville Old Face" w:hAnsi="Baskerville Old Face"/>
          <w:sz w:val="26"/>
          <w:szCs w:val="26"/>
          <w:u w:val="single"/>
        </w:rPr>
        <w:t>Article 2</w:t>
      </w:r>
      <w:r w:rsidR="0090561B">
        <w:rPr>
          <w:rFonts w:ascii="Baskerville Old Face" w:hAnsi="Baskerville Old Face"/>
          <w:sz w:val="26"/>
          <w:szCs w:val="26"/>
        </w:rPr>
        <w:t> : O</w:t>
      </w:r>
      <w:r w:rsidRPr="0090561B">
        <w:rPr>
          <w:rFonts w:ascii="Baskerville Old Face" w:hAnsi="Baskerville Old Face"/>
          <w:sz w:val="26"/>
          <w:szCs w:val="26"/>
        </w:rPr>
        <w:t>bjet du contrat</w:t>
      </w:r>
      <w:r w:rsidR="0090561B">
        <w:rPr>
          <w:rFonts w:ascii="Baskerville Old Face" w:hAnsi="Baskerville Old Face"/>
          <w:sz w:val="26"/>
          <w:szCs w:val="26"/>
        </w:rPr>
        <w:t xml:space="preserve"> et Q</w:t>
      </w:r>
      <w:r w:rsidR="00DD387B" w:rsidRPr="0090561B">
        <w:rPr>
          <w:rFonts w:ascii="Baskerville Old Face" w:hAnsi="Baskerville Old Face"/>
          <w:sz w:val="26"/>
          <w:szCs w:val="26"/>
        </w:rPr>
        <w:t>ualification</w:t>
      </w:r>
    </w:p>
    <w:p w:rsidR="00CE0264" w:rsidRDefault="00CE0264">
      <w:pPr>
        <w:rPr>
          <w:sz w:val="22"/>
        </w:rPr>
      </w:pPr>
    </w:p>
    <w:p w:rsidR="00CE0264" w:rsidRDefault="003E2707" w:rsidP="0090561B">
      <w:pPr>
        <w:jc w:val="both"/>
        <w:rPr>
          <w:rFonts w:asciiTheme="minorHAnsi" w:hAnsiTheme="minorHAnsi"/>
          <w:sz w:val="24"/>
          <w:szCs w:val="24"/>
        </w:rPr>
      </w:pPr>
      <w:r>
        <w:rPr>
          <w:rFonts w:asciiTheme="minorHAnsi" w:hAnsiTheme="minorHAnsi"/>
          <w:sz w:val="24"/>
          <w:szCs w:val="24"/>
        </w:rPr>
        <w:t>Le salarié  est embauché</w:t>
      </w:r>
      <w:r w:rsidR="00CE0264" w:rsidRPr="003537AE">
        <w:rPr>
          <w:rFonts w:asciiTheme="minorHAnsi" w:hAnsiTheme="minorHAnsi"/>
          <w:sz w:val="24"/>
          <w:szCs w:val="24"/>
        </w:rPr>
        <w:t xml:space="preserve"> pour </w:t>
      </w:r>
      <w:r w:rsidR="00272D62" w:rsidRPr="003537AE">
        <w:rPr>
          <w:rFonts w:asciiTheme="minorHAnsi" w:hAnsiTheme="minorHAnsi"/>
          <w:sz w:val="24"/>
          <w:szCs w:val="24"/>
        </w:rPr>
        <w:t xml:space="preserve">un poste de </w:t>
      </w:r>
      <w:r w:rsidR="00272D62" w:rsidRPr="0090561B">
        <w:rPr>
          <w:rFonts w:asciiTheme="minorHAnsi" w:hAnsiTheme="minorHAnsi"/>
          <w:b/>
          <w:i/>
          <w:sz w:val="24"/>
          <w:szCs w:val="24"/>
          <w:u w:val="single"/>
        </w:rPr>
        <w:t xml:space="preserve">Chargée de </w:t>
      </w:r>
      <w:r w:rsidR="003537AE" w:rsidRPr="0090561B">
        <w:rPr>
          <w:rFonts w:asciiTheme="minorHAnsi" w:hAnsiTheme="minorHAnsi"/>
          <w:b/>
          <w:i/>
          <w:sz w:val="24"/>
          <w:szCs w:val="24"/>
          <w:u w:val="single"/>
        </w:rPr>
        <w:t>c</w:t>
      </w:r>
      <w:r w:rsidR="00272D62" w:rsidRPr="0090561B">
        <w:rPr>
          <w:rFonts w:asciiTheme="minorHAnsi" w:hAnsiTheme="minorHAnsi"/>
          <w:b/>
          <w:i/>
          <w:sz w:val="24"/>
          <w:szCs w:val="24"/>
          <w:u w:val="single"/>
        </w:rPr>
        <w:t>ommunication et de diffusion</w:t>
      </w:r>
      <w:r w:rsidR="00272D62" w:rsidRPr="003537AE">
        <w:rPr>
          <w:rFonts w:asciiTheme="minorHAnsi" w:hAnsiTheme="minorHAnsi"/>
          <w:sz w:val="24"/>
          <w:szCs w:val="24"/>
        </w:rPr>
        <w:t xml:space="preserve"> </w:t>
      </w:r>
      <w:r w:rsidR="003537AE">
        <w:rPr>
          <w:rFonts w:asciiTheme="minorHAnsi" w:hAnsiTheme="minorHAnsi"/>
          <w:sz w:val="24"/>
          <w:szCs w:val="24"/>
        </w:rPr>
        <w:t xml:space="preserve">répondant aux besoins non satisfaits </w:t>
      </w:r>
      <w:r w:rsidR="00CE0264" w:rsidRPr="003537AE">
        <w:rPr>
          <w:rFonts w:asciiTheme="minorHAnsi" w:hAnsiTheme="minorHAnsi"/>
          <w:sz w:val="24"/>
          <w:szCs w:val="24"/>
        </w:rPr>
        <w:t xml:space="preserve"> </w:t>
      </w:r>
      <w:r w:rsidR="003537AE">
        <w:rPr>
          <w:rFonts w:asciiTheme="minorHAnsi" w:hAnsiTheme="minorHAnsi"/>
          <w:sz w:val="24"/>
          <w:szCs w:val="24"/>
        </w:rPr>
        <w:t>nécessaires pour le développement de l’activité de l’association,</w:t>
      </w:r>
      <w:r w:rsidR="00CE0264" w:rsidRPr="003537AE">
        <w:rPr>
          <w:rFonts w:asciiTheme="minorHAnsi" w:hAnsiTheme="minorHAnsi"/>
          <w:sz w:val="24"/>
          <w:szCs w:val="24"/>
        </w:rPr>
        <w:t xml:space="preserve"> </w:t>
      </w:r>
      <w:r w:rsidR="00B443FE" w:rsidRPr="003537AE">
        <w:rPr>
          <w:rFonts w:asciiTheme="minorHAnsi" w:hAnsiTheme="minorHAnsi"/>
          <w:sz w:val="24"/>
          <w:szCs w:val="24"/>
        </w:rPr>
        <w:t>dans le cadre d’un contrat bénéficiant d’une aide financière de l’Etat</w:t>
      </w:r>
      <w:r w:rsidR="003537AE">
        <w:rPr>
          <w:rFonts w:asciiTheme="minorHAnsi" w:hAnsiTheme="minorHAnsi"/>
          <w:sz w:val="24"/>
          <w:szCs w:val="24"/>
        </w:rPr>
        <w:t>.</w:t>
      </w:r>
    </w:p>
    <w:p w:rsidR="003E2707" w:rsidRDefault="003537AE" w:rsidP="0090561B">
      <w:pPr>
        <w:jc w:val="both"/>
        <w:rPr>
          <w:rFonts w:asciiTheme="minorHAnsi" w:hAnsiTheme="minorHAnsi"/>
          <w:sz w:val="24"/>
          <w:szCs w:val="24"/>
        </w:rPr>
      </w:pPr>
      <w:r w:rsidRPr="00CF27C5">
        <w:rPr>
          <w:rFonts w:asciiTheme="minorHAnsi" w:hAnsiTheme="minorHAnsi"/>
          <w:sz w:val="24"/>
          <w:szCs w:val="24"/>
        </w:rPr>
        <w:t xml:space="preserve">Son lieu de travail est fixé à l’adresse du siège social de l’association </w:t>
      </w:r>
      <w:r w:rsidR="00CF27C5" w:rsidRPr="00CF27C5">
        <w:rPr>
          <w:rFonts w:asciiTheme="minorHAnsi" w:hAnsiTheme="minorHAnsi"/>
          <w:sz w:val="24"/>
          <w:szCs w:val="24"/>
        </w:rPr>
        <w:t xml:space="preserve">situé </w:t>
      </w:r>
      <w:r w:rsidR="003E2707">
        <w:rPr>
          <w:rFonts w:asciiTheme="minorHAnsi" w:hAnsiTheme="minorHAnsi"/>
          <w:sz w:val="24"/>
          <w:szCs w:val="24"/>
        </w:rPr>
        <w:t>………………</w:t>
      </w:r>
      <w:r w:rsidR="00CF27C5">
        <w:rPr>
          <w:rFonts w:asciiTheme="minorHAnsi" w:hAnsiTheme="minorHAnsi"/>
          <w:sz w:val="24"/>
          <w:szCs w:val="24"/>
        </w:rPr>
        <w:t xml:space="preserve">. </w:t>
      </w:r>
    </w:p>
    <w:p w:rsidR="003537AE" w:rsidRPr="00CF27C5" w:rsidRDefault="003E2707" w:rsidP="0090561B">
      <w:pPr>
        <w:jc w:val="both"/>
        <w:rPr>
          <w:rFonts w:asciiTheme="minorHAnsi" w:hAnsiTheme="minorHAnsi"/>
          <w:sz w:val="24"/>
          <w:szCs w:val="24"/>
        </w:rPr>
      </w:pPr>
      <w:r>
        <w:rPr>
          <w:rFonts w:asciiTheme="minorHAnsi" w:hAnsiTheme="minorHAnsi"/>
          <w:sz w:val="24"/>
          <w:szCs w:val="24"/>
        </w:rPr>
        <w:t>Le salarié</w:t>
      </w:r>
      <w:r w:rsidR="0090561B">
        <w:rPr>
          <w:rFonts w:asciiTheme="minorHAnsi" w:hAnsiTheme="minorHAnsi"/>
          <w:sz w:val="24"/>
          <w:szCs w:val="24"/>
        </w:rPr>
        <w:t xml:space="preserve"> pourrait être</w:t>
      </w:r>
      <w:r w:rsidR="00CF27C5">
        <w:rPr>
          <w:rFonts w:asciiTheme="minorHAnsi" w:hAnsiTheme="minorHAnsi"/>
          <w:sz w:val="24"/>
          <w:szCs w:val="24"/>
        </w:rPr>
        <w:t xml:space="preserve"> amené </w:t>
      </w:r>
      <w:r w:rsidR="0090561B">
        <w:rPr>
          <w:rFonts w:asciiTheme="minorHAnsi" w:hAnsiTheme="minorHAnsi"/>
          <w:sz w:val="24"/>
          <w:szCs w:val="24"/>
        </w:rPr>
        <w:t>à</w:t>
      </w:r>
      <w:r w:rsidR="00CF27C5">
        <w:rPr>
          <w:rFonts w:asciiTheme="minorHAnsi" w:hAnsiTheme="minorHAnsi"/>
          <w:sz w:val="24"/>
          <w:szCs w:val="24"/>
        </w:rPr>
        <w:t xml:space="preserve"> se déplacer pour les besoins </w:t>
      </w:r>
      <w:r w:rsidR="0090561B">
        <w:rPr>
          <w:rFonts w:asciiTheme="minorHAnsi" w:hAnsiTheme="minorHAnsi"/>
          <w:sz w:val="24"/>
          <w:szCs w:val="24"/>
        </w:rPr>
        <w:t xml:space="preserve">de fonctionnement </w:t>
      </w:r>
      <w:r w:rsidR="00CF27C5">
        <w:rPr>
          <w:rFonts w:asciiTheme="minorHAnsi" w:hAnsiTheme="minorHAnsi"/>
          <w:sz w:val="24"/>
          <w:szCs w:val="24"/>
        </w:rPr>
        <w:t xml:space="preserve">de </w:t>
      </w:r>
      <w:r w:rsidR="0090561B">
        <w:rPr>
          <w:rFonts w:asciiTheme="minorHAnsi" w:hAnsiTheme="minorHAnsi"/>
          <w:sz w:val="24"/>
          <w:szCs w:val="24"/>
        </w:rPr>
        <w:t>l’association.</w:t>
      </w:r>
    </w:p>
    <w:p w:rsidR="00CE0264" w:rsidRDefault="00CE0264">
      <w:pPr>
        <w:jc w:val="both"/>
        <w:rPr>
          <w:rFonts w:ascii="Arial" w:hAnsi="Arial"/>
          <w:sz w:val="22"/>
        </w:rPr>
      </w:pPr>
    </w:p>
    <w:p w:rsidR="00CE0264" w:rsidRPr="0090561B" w:rsidRDefault="00CE0264">
      <w:pPr>
        <w:pStyle w:val="Titre1"/>
        <w:rPr>
          <w:rFonts w:ascii="Baskerville Old Face" w:hAnsi="Baskerville Old Face"/>
          <w:sz w:val="26"/>
          <w:szCs w:val="26"/>
        </w:rPr>
      </w:pPr>
      <w:r w:rsidRPr="0090561B">
        <w:rPr>
          <w:rFonts w:ascii="Baskerville Old Face" w:hAnsi="Baskerville Old Face"/>
          <w:sz w:val="26"/>
          <w:szCs w:val="26"/>
          <w:u w:val="single"/>
        </w:rPr>
        <w:t>Article 3</w:t>
      </w:r>
      <w:r w:rsidR="0090561B">
        <w:rPr>
          <w:rFonts w:ascii="Baskerville Old Face" w:hAnsi="Baskerville Old Face"/>
          <w:sz w:val="26"/>
          <w:szCs w:val="26"/>
        </w:rPr>
        <w:t> : P</w:t>
      </w:r>
      <w:r w:rsidRPr="0090561B">
        <w:rPr>
          <w:rFonts w:ascii="Baskerville Old Face" w:hAnsi="Baskerville Old Face"/>
          <w:sz w:val="26"/>
          <w:szCs w:val="26"/>
        </w:rPr>
        <w:t>ériode d’essai</w:t>
      </w:r>
    </w:p>
    <w:p w:rsidR="00CE0264" w:rsidRPr="0090561B" w:rsidRDefault="00CE0264">
      <w:pPr>
        <w:jc w:val="both"/>
        <w:rPr>
          <w:rFonts w:ascii="Baskerville Old Face" w:hAnsi="Baskerville Old Face"/>
          <w:sz w:val="26"/>
          <w:szCs w:val="26"/>
        </w:rPr>
      </w:pPr>
    </w:p>
    <w:p w:rsidR="00CE0264" w:rsidRPr="00CF27C5" w:rsidRDefault="00CE0264">
      <w:pPr>
        <w:jc w:val="both"/>
        <w:rPr>
          <w:rFonts w:asciiTheme="minorHAnsi" w:hAnsiTheme="minorHAnsi"/>
          <w:sz w:val="24"/>
          <w:szCs w:val="24"/>
        </w:rPr>
      </w:pPr>
      <w:r w:rsidRPr="00CF27C5">
        <w:rPr>
          <w:rFonts w:asciiTheme="minorHAnsi" w:hAnsiTheme="minorHAnsi"/>
          <w:sz w:val="24"/>
          <w:szCs w:val="24"/>
        </w:rPr>
        <w:t>La période d’essai est fixée à un mois</w:t>
      </w:r>
      <w:r w:rsidR="00B443FE" w:rsidRPr="00CF27C5">
        <w:rPr>
          <w:rFonts w:asciiTheme="minorHAnsi" w:hAnsiTheme="minorHAnsi"/>
          <w:sz w:val="24"/>
          <w:szCs w:val="24"/>
        </w:rPr>
        <w:t xml:space="preserve"> pour un contrat d’une durée supérieure à 6 mois</w:t>
      </w:r>
    </w:p>
    <w:p w:rsidR="00CE0264" w:rsidRDefault="00DD387B">
      <w:pPr>
        <w:jc w:val="both"/>
        <w:rPr>
          <w:rFonts w:asciiTheme="minorHAnsi" w:hAnsiTheme="minorHAnsi"/>
          <w:sz w:val="24"/>
          <w:szCs w:val="24"/>
        </w:rPr>
      </w:pPr>
      <w:r w:rsidRPr="00CF27C5">
        <w:rPr>
          <w:rFonts w:asciiTheme="minorHAnsi" w:hAnsiTheme="minorHAnsi"/>
          <w:sz w:val="24"/>
          <w:szCs w:val="24"/>
        </w:rPr>
        <w:t>Commençant</w:t>
      </w:r>
      <w:r>
        <w:rPr>
          <w:rFonts w:asciiTheme="minorHAnsi" w:hAnsiTheme="minorHAnsi"/>
          <w:sz w:val="24"/>
          <w:szCs w:val="24"/>
        </w:rPr>
        <w:t xml:space="preserve"> à courir le </w:t>
      </w:r>
      <w:r w:rsidR="003E2707">
        <w:rPr>
          <w:rFonts w:asciiTheme="minorHAnsi" w:hAnsiTheme="minorHAnsi"/>
          <w:sz w:val="24"/>
          <w:szCs w:val="24"/>
        </w:rPr>
        <w:t>01/01/2009</w:t>
      </w:r>
      <w:r w:rsidR="00CE0264" w:rsidRPr="00CF27C5">
        <w:rPr>
          <w:rFonts w:asciiTheme="minorHAnsi" w:hAnsiTheme="minorHAnsi"/>
          <w:sz w:val="24"/>
          <w:szCs w:val="24"/>
        </w:rPr>
        <w:t xml:space="preserve"> </w:t>
      </w:r>
      <w:r>
        <w:rPr>
          <w:rFonts w:asciiTheme="minorHAnsi" w:hAnsiTheme="minorHAnsi"/>
          <w:sz w:val="24"/>
          <w:szCs w:val="24"/>
        </w:rPr>
        <w:t xml:space="preserve">  et se terminant  le </w:t>
      </w:r>
      <w:r w:rsidR="003E2707">
        <w:rPr>
          <w:rFonts w:asciiTheme="minorHAnsi" w:hAnsiTheme="minorHAnsi"/>
          <w:sz w:val="24"/>
          <w:szCs w:val="24"/>
        </w:rPr>
        <w:t>31/12/2009</w:t>
      </w:r>
      <w:r>
        <w:rPr>
          <w:rFonts w:asciiTheme="minorHAnsi" w:hAnsiTheme="minorHAnsi"/>
          <w:sz w:val="24"/>
          <w:szCs w:val="24"/>
        </w:rPr>
        <w:t>.</w:t>
      </w:r>
    </w:p>
    <w:p w:rsidR="0090561B" w:rsidRPr="00CF27C5" w:rsidRDefault="0090561B">
      <w:pPr>
        <w:jc w:val="both"/>
        <w:rPr>
          <w:rFonts w:asciiTheme="minorHAnsi" w:hAnsiTheme="minorHAnsi"/>
          <w:b/>
          <w:i/>
          <w:sz w:val="24"/>
          <w:szCs w:val="24"/>
        </w:rPr>
      </w:pPr>
    </w:p>
    <w:p w:rsidR="00CE0264" w:rsidRPr="00CF27C5" w:rsidRDefault="00CE0264">
      <w:pPr>
        <w:jc w:val="both"/>
        <w:rPr>
          <w:rFonts w:asciiTheme="minorHAnsi" w:hAnsiTheme="minorHAnsi"/>
          <w:sz w:val="24"/>
          <w:szCs w:val="24"/>
        </w:rPr>
      </w:pPr>
      <w:r w:rsidRPr="00CF27C5">
        <w:rPr>
          <w:rFonts w:asciiTheme="minorHAnsi" w:hAnsiTheme="minorHAnsi"/>
          <w:sz w:val="24"/>
          <w:szCs w:val="24"/>
        </w:rPr>
        <w:lastRenderedPageBreak/>
        <w:t>Pendant cette période, chacune des parties peut mettre fin au présent contrat sans préavis.</w:t>
      </w:r>
    </w:p>
    <w:p w:rsidR="00CE0264" w:rsidRPr="00CF27C5" w:rsidRDefault="00CE0264">
      <w:pPr>
        <w:jc w:val="both"/>
        <w:rPr>
          <w:rFonts w:asciiTheme="minorHAnsi" w:hAnsiTheme="minorHAnsi"/>
          <w:sz w:val="24"/>
          <w:szCs w:val="24"/>
        </w:rPr>
      </w:pPr>
    </w:p>
    <w:p w:rsidR="00CE0264" w:rsidRPr="0090561B" w:rsidRDefault="00DD387B">
      <w:pPr>
        <w:jc w:val="both"/>
        <w:rPr>
          <w:rFonts w:ascii="Baskerville Old Face" w:hAnsi="Baskerville Old Face"/>
          <w:b/>
          <w:sz w:val="26"/>
          <w:szCs w:val="26"/>
        </w:rPr>
      </w:pPr>
      <w:r w:rsidRPr="0090561B">
        <w:rPr>
          <w:rFonts w:ascii="Baskerville Old Face" w:hAnsi="Baskerville Old Face"/>
          <w:b/>
          <w:sz w:val="26"/>
          <w:szCs w:val="26"/>
          <w:u w:val="single"/>
        </w:rPr>
        <w:t>Article 4</w:t>
      </w:r>
      <w:r w:rsidR="0090561B">
        <w:rPr>
          <w:rFonts w:ascii="Baskerville Old Face" w:hAnsi="Baskerville Old Face"/>
          <w:b/>
          <w:sz w:val="26"/>
          <w:szCs w:val="26"/>
        </w:rPr>
        <w:t> : R</w:t>
      </w:r>
      <w:r w:rsidR="00CE0264" w:rsidRPr="0090561B">
        <w:rPr>
          <w:rFonts w:ascii="Baskerville Old Face" w:hAnsi="Baskerville Old Face"/>
          <w:b/>
          <w:sz w:val="26"/>
          <w:szCs w:val="26"/>
        </w:rPr>
        <w:t>émunération et durée du travail</w:t>
      </w:r>
    </w:p>
    <w:p w:rsidR="00DD387B" w:rsidRPr="0090561B" w:rsidRDefault="003E2707">
      <w:pPr>
        <w:jc w:val="both"/>
        <w:rPr>
          <w:rFonts w:asciiTheme="minorHAnsi" w:hAnsiTheme="minorHAnsi" w:cs="Arial"/>
          <w:sz w:val="24"/>
          <w:szCs w:val="24"/>
        </w:rPr>
      </w:pPr>
      <w:r>
        <w:rPr>
          <w:rFonts w:ascii="Arial" w:hAnsi="Arial"/>
          <w:sz w:val="22"/>
        </w:rPr>
        <w:t>Le salarié</w:t>
      </w:r>
      <w:r>
        <w:rPr>
          <w:rFonts w:asciiTheme="minorHAnsi" w:hAnsiTheme="minorHAnsi"/>
          <w:sz w:val="24"/>
          <w:szCs w:val="24"/>
        </w:rPr>
        <w:t xml:space="preserve">  est rémunéré</w:t>
      </w:r>
      <w:r w:rsidR="00CE0264" w:rsidRPr="0090561B">
        <w:rPr>
          <w:rFonts w:asciiTheme="minorHAnsi" w:hAnsiTheme="minorHAnsi"/>
          <w:sz w:val="24"/>
          <w:szCs w:val="24"/>
        </w:rPr>
        <w:t xml:space="preserve"> sur la base du SMIC horaire</w:t>
      </w:r>
      <w:r w:rsidR="00DD387B" w:rsidRPr="0090561B">
        <w:rPr>
          <w:rFonts w:asciiTheme="minorHAnsi" w:hAnsiTheme="minorHAnsi"/>
          <w:sz w:val="24"/>
          <w:szCs w:val="24"/>
        </w:rPr>
        <w:t xml:space="preserve"> de 8.82 </w:t>
      </w:r>
      <w:r w:rsidR="00DD387B" w:rsidRPr="0090561B">
        <w:rPr>
          <w:rFonts w:asciiTheme="minorHAnsi" w:hAnsiTheme="minorHAnsi" w:cs="Arial"/>
          <w:sz w:val="24"/>
          <w:szCs w:val="24"/>
        </w:rPr>
        <w:t>€</w:t>
      </w:r>
      <w:r w:rsidR="00CE0264" w:rsidRPr="0090561B">
        <w:rPr>
          <w:rFonts w:asciiTheme="minorHAnsi" w:hAnsiTheme="minorHAnsi"/>
          <w:sz w:val="24"/>
          <w:szCs w:val="24"/>
        </w:rPr>
        <w:t xml:space="preserve"> et pour une durée hebdomadaire de travail de </w:t>
      </w:r>
      <w:r w:rsidR="00DD387B" w:rsidRPr="0090561B">
        <w:rPr>
          <w:rFonts w:asciiTheme="minorHAnsi" w:hAnsiTheme="minorHAnsi"/>
          <w:sz w:val="24"/>
          <w:szCs w:val="24"/>
        </w:rPr>
        <w:t>22</w:t>
      </w:r>
      <w:r w:rsidR="0043230A" w:rsidRPr="0090561B">
        <w:rPr>
          <w:rFonts w:asciiTheme="minorHAnsi" w:hAnsiTheme="minorHAnsi"/>
          <w:sz w:val="24"/>
          <w:szCs w:val="24"/>
        </w:rPr>
        <w:t xml:space="preserve"> heures</w:t>
      </w:r>
      <w:r w:rsidR="006520F6" w:rsidRPr="0090561B">
        <w:rPr>
          <w:rFonts w:asciiTheme="minorHAnsi" w:hAnsiTheme="minorHAnsi"/>
          <w:sz w:val="24"/>
          <w:szCs w:val="24"/>
        </w:rPr>
        <w:t>.</w:t>
      </w:r>
      <w:r w:rsidR="00DD387B" w:rsidRPr="0090561B">
        <w:rPr>
          <w:rFonts w:asciiTheme="minorHAnsi" w:hAnsiTheme="minorHAnsi"/>
          <w:sz w:val="24"/>
          <w:szCs w:val="24"/>
        </w:rPr>
        <w:t xml:space="preserve"> La rémunération brute mensuelle s’élève à </w:t>
      </w:r>
      <w:r w:rsidR="00DD387B" w:rsidRPr="0090561B">
        <w:rPr>
          <w:rFonts w:asciiTheme="minorHAnsi" w:hAnsiTheme="minorHAnsi"/>
          <w:b/>
          <w:i/>
          <w:sz w:val="24"/>
          <w:szCs w:val="24"/>
        </w:rPr>
        <w:t>840.85</w:t>
      </w:r>
      <w:r w:rsidR="00DD387B" w:rsidRPr="0090561B">
        <w:rPr>
          <w:rFonts w:asciiTheme="minorHAnsi" w:hAnsiTheme="minorHAnsi" w:cs="Arial"/>
          <w:b/>
          <w:i/>
          <w:sz w:val="24"/>
          <w:szCs w:val="24"/>
        </w:rPr>
        <w:t>€.</w:t>
      </w:r>
    </w:p>
    <w:p w:rsidR="00CE0264" w:rsidRPr="0090561B" w:rsidRDefault="00CE0264">
      <w:pPr>
        <w:jc w:val="both"/>
        <w:rPr>
          <w:rFonts w:asciiTheme="minorHAnsi" w:hAnsiTheme="minorHAnsi"/>
          <w:sz w:val="24"/>
          <w:szCs w:val="24"/>
        </w:rPr>
      </w:pPr>
      <w:r w:rsidRPr="0090561B">
        <w:rPr>
          <w:rFonts w:asciiTheme="minorHAnsi" w:hAnsiTheme="minorHAnsi"/>
          <w:sz w:val="24"/>
          <w:szCs w:val="24"/>
        </w:rPr>
        <w:t>L’indemnité de fin de contrat prévue à l’article L.12</w:t>
      </w:r>
      <w:r w:rsidR="00A71638" w:rsidRPr="0090561B">
        <w:rPr>
          <w:rFonts w:asciiTheme="minorHAnsi" w:hAnsiTheme="minorHAnsi"/>
          <w:sz w:val="24"/>
          <w:szCs w:val="24"/>
        </w:rPr>
        <w:t>4</w:t>
      </w:r>
      <w:r w:rsidRPr="0090561B">
        <w:rPr>
          <w:rFonts w:asciiTheme="minorHAnsi" w:hAnsiTheme="minorHAnsi"/>
          <w:sz w:val="24"/>
          <w:szCs w:val="24"/>
        </w:rPr>
        <w:t>3-</w:t>
      </w:r>
      <w:r w:rsidR="00A71638" w:rsidRPr="0090561B">
        <w:rPr>
          <w:rFonts w:asciiTheme="minorHAnsi" w:hAnsiTheme="minorHAnsi"/>
          <w:sz w:val="24"/>
          <w:szCs w:val="24"/>
        </w:rPr>
        <w:t>10</w:t>
      </w:r>
      <w:r w:rsidRPr="0090561B">
        <w:rPr>
          <w:rFonts w:asciiTheme="minorHAnsi" w:hAnsiTheme="minorHAnsi"/>
          <w:sz w:val="24"/>
          <w:szCs w:val="24"/>
        </w:rPr>
        <w:t xml:space="preserve"> du Code du travail n’est pas due à l’issue du contrat d’accompagnement dans l’emploi.</w:t>
      </w:r>
    </w:p>
    <w:p w:rsidR="00CE0264" w:rsidRPr="0090561B" w:rsidRDefault="00CE0264">
      <w:pPr>
        <w:jc w:val="both"/>
        <w:rPr>
          <w:rFonts w:asciiTheme="minorHAnsi" w:hAnsiTheme="minorHAnsi"/>
          <w:sz w:val="24"/>
          <w:szCs w:val="24"/>
        </w:rPr>
      </w:pPr>
    </w:p>
    <w:p w:rsidR="00CE0264" w:rsidRDefault="00CE0264">
      <w:pPr>
        <w:jc w:val="both"/>
        <w:rPr>
          <w:rFonts w:ascii="Arial" w:hAnsi="Arial"/>
          <w:sz w:val="22"/>
        </w:rPr>
      </w:pPr>
    </w:p>
    <w:p w:rsidR="00CE0264" w:rsidRPr="0090561B" w:rsidRDefault="00DD387B">
      <w:pPr>
        <w:pStyle w:val="Titre1"/>
        <w:rPr>
          <w:rFonts w:ascii="Baskerville Old Face" w:hAnsi="Baskerville Old Face"/>
          <w:sz w:val="26"/>
          <w:szCs w:val="26"/>
        </w:rPr>
      </w:pPr>
      <w:r w:rsidRPr="0090561B">
        <w:rPr>
          <w:rFonts w:ascii="Baskerville Old Face" w:hAnsi="Baskerville Old Face"/>
          <w:sz w:val="26"/>
          <w:szCs w:val="26"/>
          <w:u w:val="single"/>
        </w:rPr>
        <w:t>Article 5</w:t>
      </w:r>
      <w:r w:rsidR="0090561B">
        <w:rPr>
          <w:rFonts w:ascii="Baskerville Old Face" w:hAnsi="Baskerville Old Face"/>
          <w:sz w:val="26"/>
          <w:szCs w:val="26"/>
        </w:rPr>
        <w:t> : H</w:t>
      </w:r>
      <w:r w:rsidR="00CE0264" w:rsidRPr="0090561B">
        <w:rPr>
          <w:rFonts w:ascii="Baskerville Old Face" w:hAnsi="Baskerville Old Face"/>
          <w:sz w:val="26"/>
          <w:szCs w:val="26"/>
        </w:rPr>
        <w:t>oraire de travail</w:t>
      </w:r>
    </w:p>
    <w:p w:rsidR="00CE0264" w:rsidRDefault="00CE0264">
      <w:pPr>
        <w:jc w:val="both"/>
        <w:rPr>
          <w:rFonts w:ascii="Arial" w:hAnsi="Arial"/>
          <w:sz w:val="22"/>
        </w:rPr>
      </w:pPr>
    </w:p>
    <w:p w:rsidR="00CE0264" w:rsidRPr="00EC3482" w:rsidRDefault="00DD387B">
      <w:pPr>
        <w:jc w:val="both"/>
        <w:rPr>
          <w:rFonts w:asciiTheme="minorHAnsi" w:hAnsiTheme="minorHAnsi"/>
          <w:sz w:val="24"/>
          <w:szCs w:val="24"/>
        </w:rPr>
      </w:pPr>
      <w:r w:rsidRPr="00EC3482">
        <w:rPr>
          <w:rFonts w:asciiTheme="minorHAnsi" w:hAnsiTheme="minorHAnsi"/>
          <w:sz w:val="24"/>
          <w:szCs w:val="24"/>
        </w:rPr>
        <w:t xml:space="preserve">Les horaires de travail </w:t>
      </w:r>
      <w:r w:rsidR="003E2707">
        <w:rPr>
          <w:rFonts w:asciiTheme="minorHAnsi" w:hAnsiTheme="minorHAnsi"/>
          <w:sz w:val="24"/>
          <w:szCs w:val="24"/>
        </w:rPr>
        <w:t>du salarié</w:t>
      </w:r>
      <w:r w:rsidRPr="00EC3482">
        <w:rPr>
          <w:rFonts w:asciiTheme="minorHAnsi" w:hAnsiTheme="minorHAnsi"/>
          <w:sz w:val="24"/>
          <w:szCs w:val="24"/>
        </w:rPr>
        <w:t xml:space="preserve"> sont les suivants</w:t>
      </w:r>
      <w:r w:rsidR="005847BF" w:rsidRPr="00EC3482">
        <w:rPr>
          <w:rFonts w:asciiTheme="minorHAnsi" w:hAnsiTheme="minorHAnsi"/>
          <w:sz w:val="24"/>
          <w:szCs w:val="24"/>
        </w:rPr>
        <w:t> :</w:t>
      </w:r>
    </w:p>
    <w:p w:rsidR="00CE0264" w:rsidRPr="00EC3482" w:rsidRDefault="00CE0264">
      <w:pPr>
        <w:jc w:val="both"/>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486"/>
        <w:gridCol w:w="4486"/>
      </w:tblGrid>
      <w:tr w:rsidR="00CE0264" w:rsidRPr="00EC3482" w:rsidTr="00EC3482">
        <w:trPr>
          <w:trHeight w:val="261"/>
        </w:trPr>
        <w:tc>
          <w:tcPr>
            <w:tcW w:w="4486" w:type="dxa"/>
          </w:tcPr>
          <w:p w:rsidR="00CE0264" w:rsidRPr="00EC3482" w:rsidRDefault="00CE0264">
            <w:pPr>
              <w:jc w:val="center"/>
              <w:rPr>
                <w:rFonts w:asciiTheme="minorHAnsi" w:hAnsiTheme="minorHAnsi"/>
                <w:b/>
                <w:sz w:val="24"/>
                <w:szCs w:val="24"/>
              </w:rPr>
            </w:pPr>
            <w:r w:rsidRPr="00EC3482">
              <w:rPr>
                <w:rFonts w:asciiTheme="minorHAnsi" w:hAnsiTheme="minorHAnsi"/>
                <w:b/>
                <w:sz w:val="24"/>
                <w:szCs w:val="24"/>
              </w:rPr>
              <w:t>JOURS</w:t>
            </w:r>
          </w:p>
        </w:tc>
        <w:tc>
          <w:tcPr>
            <w:tcW w:w="4486" w:type="dxa"/>
          </w:tcPr>
          <w:p w:rsidR="00CE0264" w:rsidRPr="00EC3482" w:rsidRDefault="00CE0264">
            <w:pPr>
              <w:pStyle w:val="Titre3"/>
              <w:rPr>
                <w:rFonts w:asciiTheme="minorHAnsi" w:hAnsiTheme="minorHAnsi"/>
                <w:sz w:val="24"/>
                <w:szCs w:val="24"/>
              </w:rPr>
            </w:pPr>
            <w:r w:rsidRPr="00EC3482">
              <w:rPr>
                <w:rFonts w:asciiTheme="minorHAnsi" w:hAnsiTheme="minorHAnsi"/>
                <w:sz w:val="24"/>
                <w:szCs w:val="24"/>
              </w:rPr>
              <w:t>HEURES</w:t>
            </w:r>
          </w:p>
        </w:tc>
      </w:tr>
      <w:tr w:rsidR="00CE0264" w:rsidRPr="00EC3482" w:rsidTr="00EC3482">
        <w:trPr>
          <w:trHeight w:val="261"/>
        </w:trPr>
        <w:tc>
          <w:tcPr>
            <w:tcW w:w="4486" w:type="dxa"/>
          </w:tcPr>
          <w:p w:rsidR="00CE0264" w:rsidRPr="00EC3482" w:rsidRDefault="00CE0264">
            <w:pPr>
              <w:jc w:val="center"/>
              <w:rPr>
                <w:rFonts w:asciiTheme="minorHAnsi" w:hAnsiTheme="minorHAnsi"/>
                <w:sz w:val="24"/>
                <w:szCs w:val="24"/>
              </w:rPr>
            </w:pPr>
            <w:r w:rsidRPr="00EC3482">
              <w:rPr>
                <w:rFonts w:asciiTheme="minorHAnsi" w:hAnsiTheme="minorHAnsi"/>
                <w:sz w:val="24"/>
                <w:szCs w:val="24"/>
              </w:rPr>
              <w:t>Lundi</w:t>
            </w:r>
          </w:p>
        </w:tc>
        <w:tc>
          <w:tcPr>
            <w:tcW w:w="4486" w:type="dxa"/>
          </w:tcPr>
          <w:p w:rsidR="00CE0264" w:rsidRPr="00EC3482" w:rsidRDefault="0090561B">
            <w:pPr>
              <w:pStyle w:val="Titre2"/>
              <w:rPr>
                <w:rFonts w:asciiTheme="minorHAnsi" w:hAnsiTheme="minorHAnsi"/>
                <w:b/>
                <w:sz w:val="24"/>
                <w:szCs w:val="24"/>
              </w:rPr>
            </w:pPr>
            <w:r w:rsidRPr="00EC3482">
              <w:rPr>
                <w:rFonts w:asciiTheme="minorHAnsi" w:hAnsiTheme="minorHAnsi"/>
                <w:b/>
                <w:sz w:val="24"/>
                <w:szCs w:val="24"/>
              </w:rPr>
              <w:t>09h3</w:t>
            </w:r>
            <w:r w:rsidR="005847BF" w:rsidRPr="00EC3482">
              <w:rPr>
                <w:rFonts w:asciiTheme="minorHAnsi" w:hAnsiTheme="minorHAnsi"/>
                <w:b/>
                <w:sz w:val="24"/>
                <w:szCs w:val="24"/>
              </w:rPr>
              <w:t xml:space="preserve">0 – 12h30 / </w:t>
            </w:r>
            <w:r w:rsidRPr="00EC3482">
              <w:rPr>
                <w:rFonts w:asciiTheme="minorHAnsi" w:hAnsiTheme="minorHAnsi"/>
                <w:b/>
                <w:sz w:val="24"/>
                <w:szCs w:val="24"/>
              </w:rPr>
              <w:t>13h30 – 16h30</w:t>
            </w:r>
          </w:p>
        </w:tc>
      </w:tr>
      <w:tr w:rsidR="00CE0264" w:rsidRPr="00EC3482" w:rsidTr="00EC3482">
        <w:trPr>
          <w:trHeight w:val="261"/>
        </w:trPr>
        <w:tc>
          <w:tcPr>
            <w:tcW w:w="4486" w:type="dxa"/>
          </w:tcPr>
          <w:p w:rsidR="00CE0264" w:rsidRPr="00EC3482" w:rsidRDefault="00CE0264">
            <w:pPr>
              <w:jc w:val="center"/>
              <w:rPr>
                <w:rFonts w:asciiTheme="minorHAnsi" w:hAnsiTheme="minorHAnsi"/>
                <w:sz w:val="24"/>
                <w:szCs w:val="24"/>
              </w:rPr>
            </w:pPr>
            <w:r w:rsidRPr="00EC3482">
              <w:rPr>
                <w:rFonts w:asciiTheme="minorHAnsi" w:hAnsiTheme="minorHAnsi"/>
                <w:sz w:val="24"/>
                <w:szCs w:val="24"/>
              </w:rPr>
              <w:t>Mardi</w:t>
            </w:r>
          </w:p>
        </w:tc>
        <w:tc>
          <w:tcPr>
            <w:tcW w:w="4486" w:type="dxa"/>
          </w:tcPr>
          <w:p w:rsidR="00CE0264" w:rsidRPr="00EC3482" w:rsidRDefault="00EC3482">
            <w:pPr>
              <w:pStyle w:val="Titre2"/>
              <w:rPr>
                <w:rFonts w:asciiTheme="minorHAnsi" w:hAnsiTheme="minorHAnsi"/>
                <w:b/>
                <w:sz w:val="24"/>
                <w:szCs w:val="24"/>
              </w:rPr>
            </w:pPr>
            <w:r w:rsidRPr="00EC3482">
              <w:rPr>
                <w:rFonts w:asciiTheme="minorHAnsi" w:hAnsiTheme="minorHAnsi"/>
                <w:b/>
                <w:sz w:val="24"/>
                <w:szCs w:val="24"/>
              </w:rPr>
              <w:t>09h30 – 13h30</w:t>
            </w:r>
          </w:p>
        </w:tc>
      </w:tr>
      <w:tr w:rsidR="00CE0264" w:rsidRPr="00EC3482" w:rsidTr="00EC3482">
        <w:trPr>
          <w:trHeight w:val="261"/>
        </w:trPr>
        <w:tc>
          <w:tcPr>
            <w:tcW w:w="4486" w:type="dxa"/>
          </w:tcPr>
          <w:p w:rsidR="00CE0264" w:rsidRPr="00EC3482" w:rsidRDefault="00CE0264">
            <w:pPr>
              <w:jc w:val="center"/>
              <w:rPr>
                <w:rFonts w:asciiTheme="minorHAnsi" w:hAnsiTheme="minorHAnsi"/>
                <w:sz w:val="24"/>
                <w:szCs w:val="24"/>
              </w:rPr>
            </w:pPr>
            <w:r w:rsidRPr="00EC3482">
              <w:rPr>
                <w:rFonts w:asciiTheme="minorHAnsi" w:hAnsiTheme="minorHAnsi"/>
                <w:sz w:val="24"/>
                <w:szCs w:val="24"/>
              </w:rPr>
              <w:t>Mercredi</w:t>
            </w:r>
          </w:p>
        </w:tc>
        <w:tc>
          <w:tcPr>
            <w:tcW w:w="4486" w:type="dxa"/>
          </w:tcPr>
          <w:p w:rsidR="00CE0264" w:rsidRPr="00EC3482" w:rsidRDefault="00EC3482">
            <w:pPr>
              <w:pStyle w:val="Titre2"/>
              <w:rPr>
                <w:rFonts w:asciiTheme="minorHAnsi" w:hAnsiTheme="minorHAnsi"/>
                <w:b/>
                <w:sz w:val="24"/>
                <w:szCs w:val="24"/>
              </w:rPr>
            </w:pPr>
            <w:r w:rsidRPr="00EC3482">
              <w:rPr>
                <w:rFonts w:asciiTheme="minorHAnsi" w:hAnsiTheme="minorHAnsi"/>
                <w:b/>
                <w:sz w:val="24"/>
                <w:szCs w:val="24"/>
              </w:rPr>
              <w:t>09h30 – 13h30</w:t>
            </w:r>
          </w:p>
        </w:tc>
      </w:tr>
      <w:tr w:rsidR="00CE0264" w:rsidRPr="00EC3482" w:rsidTr="00EC3482">
        <w:trPr>
          <w:trHeight w:val="246"/>
        </w:trPr>
        <w:tc>
          <w:tcPr>
            <w:tcW w:w="4486" w:type="dxa"/>
          </w:tcPr>
          <w:p w:rsidR="00CE0264" w:rsidRPr="00EC3482" w:rsidRDefault="00CE0264">
            <w:pPr>
              <w:jc w:val="center"/>
              <w:rPr>
                <w:rFonts w:asciiTheme="minorHAnsi" w:hAnsiTheme="minorHAnsi"/>
                <w:sz w:val="24"/>
                <w:szCs w:val="24"/>
              </w:rPr>
            </w:pPr>
            <w:r w:rsidRPr="00EC3482">
              <w:rPr>
                <w:rFonts w:asciiTheme="minorHAnsi" w:hAnsiTheme="minorHAnsi"/>
                <w:sz w:val="24"/>
                <w:szCs w:val="24"/>
              </w:rPr>
              <w:t>Jeudi</w:t>
            </w:r>
          </w:p>
        </w:tc>
        <w:tc>
          <w:tcPr>
            <w:tcW w:w="4486" w:type="dxa"/>
          </w:tcPr>
          <w:p w:rsidR="00CE0264" w:rsidRPr="00EC3482" w:rsidRDefault="00EC3482">
            <w:pPr>
              <w:pStyle w:val="Titre2"/>
              <w:rPr>
                <w:rFonts w:asciiTheme="minorHAnsi" w:hAnsiTheme="minorHAnsi"/>
                <w:b/>
                <w:sz w:val="24"/>
                <w:szCs w:val="24"/>
              </w:rPr>
            </w:pPr>
            <w:r w:rsidRPr="00EC3482">
              <w:rPr>
                <w:rFonts w:asciiTheme="minorHAnsi" w:hAnsiTheme="minorHAnsi"/>
                <w:b/>
                <w:sz w:val="24"/>
                <w:szCs w:val="24"/>
              </w:rPr>
              <w:t>14h00 – 17h00</w:t>
            </w:r>
          </w:p>
        </w:tc>
      </w:tr>
      <w:tr w:rsidR="00CE0264" w:rsidRPr="00EC3482" w:rsidTr="00EC3482">
        <w:trPr>
          <w:trHeight w:val="188"/>
        </w:trPr>
        <w:tc>
          <w:tcPr>
            <w:tcW w:w="4486" w:type="dxa"/>
          </w:tcPr>
          <w:p w:rsidR="00CE0264" w:rsidRPr="00EC3482" w:rsidRDefault="00CE0264">
            <w:pPr>
              <w:jc w:val="center"/>
              <w:rPr>
                <w:rFonts w:asciiTheme="minorHAnsi" w:hAnsiTheme="minorHAnsi"/>
                <w:sz w:val="24"/>
                <w:szCs w:val="24"/>
              </w:rPr>
            </w:pPr>
            <w:r w:rsidRPr="00EC3482">
              <w:rPr>
                <w:rFonts w:asciiTheme="minorHAnsi" w:hAnsiTheme="minorHAnsi"/>
                <w:sz w:val="24"/>
                <w:szCs w:val="24"/>
              </w:rPr>
              <w:t>Vendredi</w:t>
            </w:r>
          </w:p>
        </w:tc>
        <w:tc>
          <w:tcPr>
            <w:tcW w:w="4486" w:type="dxa"/>
          </w:tcPr>
          <w:p w:rsidR="00CE0264" w:rsidRPr="00EC3482" w:rsidRDefault="00EC3482">
            <w:pPr>
              <w:pStyle w:val="Titre2"/>
              <w:rPr>
                <w:rFonts w:asciiTheme="minorHAnsi" w:hAnsiTheme="minorHAnsi"/>
                <w:b/>
                <w:sz w:val="24"/>
                <w:szCs w:val="24"/>
              </w:rPr>
            </w:pPr>
            <w:r w:rsidRPr="00EC3482">
              <w:rPr>
                <w:rFonts w:asciiTheme="minorHAnsi" w:hAnsiTheme="minorHAnsi"/>
                <w:b/>
                <w:sz w:val="24"/>
                <w:szCs w:val="24"/>
              </w:rPr>
              <w:t>14h00 – 17h00</w:t>
            </w:r>
          </w:p>
        </w:tc>
      </w:tr>
      <w:tr w:rsidR="00CE0264" w:rsidTr="00EC3482">
        <w:trPr>
          <w:trHeight w:val="70"/>
        </w:trPr>
        <w:tc>
          <w:tcPr>
            <w:tcW w:w="4486" w:type="dxa"/>
          </w:tcPr>
          <w:p w:rsidR="00CE0264" w:rsidRDefault="00CE0264">
            <w:pPr>
              <w:jc w:val="center"/>
              <w:rPr>
                <w:rFonts w:ascii="Arial" w:hAnsi="Arial"/>
                <w:sz w:val="22"/>
              </w:rPr>
            </w:pPr>
          </w:p>
        </w:tc>
        <w:tc>
          <w:tcPr>
            <w:tcW w:w="4486" w:type="dxa"/>
          </w:tcPr>
          <w:p w:rsidR="00CE0264" w:rsidRDefault="00CE0264">
            <w:pPr>
              <w:pStyle w:val="Titre2"/>
              <w:rPr>
                <w:b/>
                <w:sz w:val="22"/>
              </w:rPr>
            </w:pPr>
          </w:p>
        </w:tc>
      </w:tr>
    </w:tbl>
    <w:p w:rsidR="00B443FE" w:rsidRDefault="00B443FE">
      <w:pPr>
        <w:jc w:val="both"/>
        <w:rPr>
          <w:rFonts w:ascii="Arial" w:hAnsi="Arial"/>
          <w:sz w:val="22"/>
        </w:rPr>
      </w:pPr>
    </w:p>
    <w:p w:rsidR="00CE0264" w:rsidRPr="00EC3482" w:rsidRDefault="00CE0264">
      <w:pPr>
        <w:jc w:val="both"/>
        <w:rPr>
          <w:rFonts w:asciiTheme="minorHAnsi" w:hAnsiTheme="minorHAnsi"/>
          <w:sz w:val="24"/>
          <w:szCs w:val="24"/>
        </w:rPr>
      </w:pPr>
      <w:r w:rsidRPr="00EC3482">
        <w:rPr>
          <w:rFonts w:asciiTheme="minorHAnsi" w:hAnsiTheme="minorHAnsi"/>
          <w:sz w:val="24"/>
          <w:szCs w:val="24"/>
        </w:rPr>
        <w:t>Les horaires de travail peuvent être modifiés par le responsable hiérarchique</w:t>
      </w:r>
      <w:r w:rsidR="00B443FE" w:rsidRPr="00EC3482">
        <w:rPr>
          <w:rFonts w:asciiTheme="minorHAnsi" w:hAnsiTheme="minorHAnsi"/>
          <w:sz w:val="24"/>
          <w:szCs w:val="24"/>
        </w:rPr>
        <w:t xml:space="preserve"> en fonction des besoins du service moyennant un délai de prévenance de 7 jours notifié par lettre simple. </w:t>
      </w:r>
      <w:r w:rsidRPr="00EC3482">
        <w:rPr>
          <w:rFonts w:asciiTheme="minorHAnsi" w:hAnsiTheme="minorHAnsi"/>
          <w:sz w:val="24"/>
          <w:szCs w:val="24"/>
        </w:rPr>
        <w:t>En tout état de cause, les horaires de travail restent inscrits dans le cadre des heures d’ouverture de l’établissement et dans les limites définies à l’article 5 ci-dessus.</w:t>
      </w:r>
    </w:p>
    <w:p w:rsidR="00CE0264" w:rsidRPr="00EC3482" w:rsidRDefault="00CE0264">
      <w:pPr>
        <w:jc w:val="both"/>
        <w:rPr>
          <w:rFonts w:asciiTheme="minorHAnsi" w:hAnsiTheme="minorHAnsi"/>
          <w:sz w:val="24"/>
          <w:szCs w:val="24"/>
        </w:rPr>
      </w:pPr>
    </w:p>
    <w:p w:rsidR="00CE0264" w:rsidRPr="00EC3482" w:rsidRDefault="00EC3482">
      <w:pPr>
        <w:pStyle w:val="Titre1"/>
        <w:rPr>
          <w:rFonts w:ascii="Baskerville Old Face" w:hAnsi="Baskerville Old Face"/>
          <w:sz w:val="26"/>
          <w:szCs w:val="26"/>
        </w:rPr>
      </w:pPr>
      <w:r w:rsidRPr="00EC3482">
        <w:rPr>
          <w:rFonts w:ascii="Baskerville Old Face" w:hAnsi="Baskerville Old Face"/>
          <w:sz w:val="26"/>
          <w:szCs w:val="26"/>
          <w:u w:val="single"/>
        </w:rPr>
        <w:t>Article 6</w:t>
      </w:r>
      <w:r w:rsidRPr="00EC3482">
        <w:rPr>
          <w:rFonts w:ascii="Baskerville Old Face" w:hAnsi="Baskerville Old Face"/>
          <w:sz w:val="26"/>
          <w:szCs w:val="26"/>
        </w:rPr>
        <w:t> : R</w:t>
      </w:r>
      <w:r w:rsidR="00CE0264" w:rsidRPr="00EC3482">
        <w:rPr>
          <w:rFonts w:ascii="Baskerville Old Face" w:hAnsi="Baskerville Old Face"/>
          <w:sz w:val="26"/>
          <w:szCs w:val="26"/>
        </w:rPr>
        <w:t>esponsable hiérarchique</w:t>
      </w:r>
    </w:p>
    <w:p w:rsidR="00CE0264" w:rsidRPr="00EC3482" w:rsidRDefault="00CE0264">
      <w:pPr>
        <w:jc w:val="both"/>
        <w:rPr>
          <w:rFonts w:asciiTheme="minorHAnsi" w:hAnsiTheme="minorHAnsi"/>
          <w:sz w:val="24"/>
          <w:szCs w:val="24"/>
        </w:rPr>
      </w:pPr>
    </w:p>
    <w:p w:rsidR="00CE0264" w:rsidRPr="00EC3482" w:rsidRDefault="00EC3482" w:rsidP="00EC3482">
      <w:pPr>
        <w:jc w:val="both"/>
        <w:rPr>
          <w:rFonts w:asciiTheme="minorHAnsi" w:hAnsiTheme="minorHAnsi"/>
          <w:sz w:val="24"/>
          <w:szCs w:val="24"/>
        </w:rPr>
      </w:pPr>
      <w:r w:rsidRPr="00EC3482">
        <w:rPr>
          <w:rFonts w:asciiTheme="minorHAnsi" w:hAnsiTheme="minorHAnsi"/>
          <w:sz w:val="24"/>
          <w:szCs w:val="24"/>
        </w:rPr>
        <w:t>Dans</w:t>
      </w:r>
      <w:r w:rsidR="00CE0264" w:rsidRPr="00EC3482">
        <w:rPr>
          <w:rFonts w:asciiTheme="minorHAnsi" w:hAnsiTheme="minorHAnsi"/>
          <w:sz w:val="24"/>
          <w:szCs w:val="24"/>
        </w:rPr>
        <w:t xml:space="preserve"> le cadre de l’accomplissement de ces tâches, </w:t>
      </w:r>
      <w:r w:rsidR="003E2707">
        <w:rPr>
          <w:rFonts w:asciiTheme="minorHAnsi" w:hAnsiTheme="minorHAnsi"/>
          <w:sz w:val="24"/>
          <w:szCs w:val="24"/>
        </w:rPr>
        <w:t>le salarié</w:t>
      </w:r>
      <w:r w:rsidRPr="00EC3482">
        <w:rPr>
          <w:rFonts w:asciiTheme="minorHAnsi" w:hAnsiTheme="minorHAnsi"/>
          <w:sz w:val="24"/>
          <w:szCs w:val="24"/>
        </w:rPr>
        <w:t xml:space="preserve"> </w:t>
      </w:r>
      <w:r w:rsidR="00CE0264" w:rsidRPr="00EC3482">
        <w:rPr>
          <w:rFonts w:asciiTheme="minorHAnsi" w:hAnsiTheme="minorHAnsi"/>
          <w:sz w:val="24"/>
          <w:szCs w:val="24"/>
        </w:rPr>
        <w:t xml:space="preserve">est </w:t>
      </w:r>
      <w:r w:rsidRPr="00EC3482">
        <w:rPr>
          <w:rFonts w:asciiTheme="minorHAnsi" w:hAnsiTheme="minorHAnsi"/>
          <w:sz w:val="24"/>
          <w:szCs w:val="24"/>
        </w:rPr>
        <w:t>placé</w:t>
      </w:r>
      <w:r w:rsidR="00CE0264" w:rsidRPr="00EC3482">
        <w:rPr>
          <w:rFonts w:asciiTheme="minorHAnsi" w:hAnsiTheme="minorHAnsi"/>
          <w:sz w:val="24"/>
          <w:szCs w:val="24"/>
        </w:rPr>
        <w:t xml:space="preserve"> sous la responsabilité de </w:t>
      </w:r>
      <w:r w:rsidR="003E2707">
        <w:rPr>
          <w:rFonts w:asciiTheme="minorHAnsi" w:hAnsiTheme="minorHAnsi"/>
          <w:b/>
          <w:i/>
          <w:sz w:val="24"/>
          <w:szCs w:val="24"/>
        </w:rPr>
        <w:t xml:space="preserve">Mme …………. </w:t>
      </w:r>
      <w:r w:rsidR="005847BF" w:rsidRPr="00EC3482">
        <w:rPr>
          <w:rFonts w:asciiTheme="minorHAnsi" w:hAnsiTheme="minorHAnsi"/>
          <w:b/>
          <w:i/>
          <w:sz w:val="24"/>
          <w:szCs w:val="24"/>
        </w:rPr>
        <w:t>agissant en qual</w:t>
      </w:r>
      <w:r>
        <w:rPr>
          <w:rFonts w:asciiTheme="minorHAnsi" w:hAnsiTheme="minorHAnsi"/>
          <w:b/>
          <w:i/>
          <w:sz w:val="24"/>
          <w:szCs w:val="24"/>
        </w:rPr>
        <w:t>ité de Directrice A</w:t>
      </w:r>
      <w:r w:rsidR="005847BF" w:rsidRPr="00EC3482">
        <w:rPr>
          <w:rFonts w:asciiTheme="minorHAnsi" w:hAnsiTheme="minorHAnsi"/>
          <w:b/>
          <w:i/>
          <w:sz w:val="24"/>
          <w:szCs w:val="24"/>
        </w:rPr>
        <w:t>rtistique</w:t>
      </w:r>
      <w:r>
        <w:rPr>
          <w:rFonts w:asciiTheme="minorHAnsi" w:hAnsiTheme="minorHAnsi"/>
          <w:b/>
          <w:i/>
          <w:sz w:val="24"/>
          <w:szCs w:val="24"/>
        </w:rPr>
        <w:t xml:space="preserve"> </w:t>
      </w:r>
      <w:r w:rsidR="005847BF" w:rsidRPr="00EC3482">
        <w:rPr>
          <w:rFonts w:asciiTheme="minorHAnsi" w:hAnsiTheme="minorHAnsi"/>
          <w:sz w:val="24"/>
          <w:szCs w:val="24"/>
        </w:rPr>
        <w:t xml:space="preserve">à qui </w:t>
      </w:r>
      <w:r w:rsidR="003E2707">
        <w:rPr>
          <w:rFonts w:asciiTheme="minorHAnsi" w:hAnsiTheme="minorHAnsi"/>
          <w:sz w:val="24"/>
          <w:szCs w:val="24"/>
        </w:rPr>
        <w:t xml:space="preserve">le salarié </w:t>
      </w:r>
      <w:r w:rsidR="00CE0264" w:rsidRPr="00EC3482">
        <w:rPr>
          <w:rFonts w:asciiTheme="minorHAnsi" w:hAnsiTheme="minorHAnsi"/>
          <w:sz w:val="24"/>
          <w:szCs w:val="24"/>
        </w:rPr>
        <w:t xml:space="preserve"> rend compte de son activité, </w:t>
      </w:r>
      <w:r>
        <w:rPr>
          <w:rFonts w:asciiTheme="minorHAnsi" w:hAnsiTheme="minorHAnsi"/>
          <w:sz w:val="24"/>
          <w:szCs w:val="24"/>
        </w:rPr>
        <w:t>ou en cas d’empêchement de celle</w:t>
      </w:r>
      <w:r w:rsidR="00CE0264" w:rsidRPr="00EC3482">
        <w:rPr>
          <w:rFonts w:asciiTheme="minorHAnsi" w:hAnsiTheme="minorHAnsi"/>
          <w:sz w:val="24"/>
          <w:szCs w:val="24"/>
        </w:rPr>
        <w:t xml:space="preserve">-ci, à </w:t>
      </w:r>
      <w:r w:rsidRPr="00EC3482">
        <w:rPr>
          <w:rFonts w:asciiTheme="minorHAnsi" w:hAnsiTheme="minorHAnsi"/>
          <w:sz w:val="24"/>
          <w:szCs w:val="24"/>
        </w:rPr>
        <w:t>toute</w:t>
      </w:r>
      <w:r w:rsidR="00CE0264" w:rsidRPr="00EC3482">
        <w:rPr>
          <w:rFonts w:asciiTheme="minorHAnsi" w:hAnsiTheme="minorHAnsi"/>
          <w:sz w:val="24"/>
          <w:szCs w:val="24"/>
        </w:rPr>
        <w:t xml:space="preserve"> autre personne déléguée par l’employeur.</w:t>
      </w:r>
    </w:p>
    <w:p w:rsidR="00CE0264" w:rsidRPr="00EC3482" w:rsidRDefault="00CE0264">
      <w:pPr>
        <w:jc w:val="both"/>
        <w:rPr>
          <w:rFonts w:asciiTheme="minorHAnsi" w:hAnsiTheme="minorHAnsi"/>
          <w:sz w:val="24"/>
          <w:szCs w:val="24"/>
        </w:rPr>
      </w:pPr>
    </w:p>
    <w:p w:rsidR="00CE0264" w:rsidRPr="00EC3482" w:rsidRDefault="00EC3482">
      <w:pPr>
        <w:pStyle w:val="Titre1"/>
        <w:rPr>
          <w:rFonts w:ascii="Baskerville Old Face" w:hAnsi="Baskerville Old Face"/>
          <w:sz w:val="26"/>
          <w:szCs w:val="26"/>
        </w:rPr>
      </w:pPr>
      <w:r w:rsidRPr="00EC3482">
        <w:rPr>
          <w:rFonts w:ascii="Baskerville Old Face" w:hAnsi="Baskerville Old Face"/>
          <w:sz w:val="26"/>
          <w:szCs w:val="26"/>
          <w:u w:val="single"/>
        </w:rPr>
        <w:t>Article 7</w:t>
      </w:r>
      <w:r w:rsidRPr="00EC3482">
        <w:rPr>
          <w:rFonts w:ascii="Baskerville Old Face" w:hAnsi="Baskerville Old Face"/>
          <w:sz w:val="26"/>
          <w:szCs w:val="26"/>
        </w:rPr>
        <w:t> : C</w:t>
      </w:r>
      <w:r w:rsidR="00CE0264" w:rsidRPr="00EC3482">
        <w:rPr>
          <w:rFonts w:ascii="Baskerville Old Face" w:hAnsi="Baskerville Old Face"/>
          <w:sz w:val="26"/>
          <w:szCs w:val="26"/>
        </w:rPr>
        <w:t>ongés</w:t>
      </w:r>
    </w:p>
    <w:p w:rsidR="00CE0264" w:rsidRPr="00EC3482" w:rsidRDefault="00CE0264">
      <w:pPr>
        <w:jc w:val="both"/>
        <w:rPr>
          <w:rFonts w:asciiTheme="minorHAnsi" w:hAnsiTheme="minorHAnsi"/>
        </w:rPr>
      </w:pPr>
    </w:p>
    <w:p w:rsidR="00CE0264" w:rsidRPr="00EC3482" w:rsidRDefault="003E2707">
      <w:pPr>
        <w:jc w:val="both"/>
        <w:rPr>
          <w:rFonts w:asciiTheme="minorHAnsi" w:hAnsiTheme="minorHAnsi"/>
          <w:sz w:val="24"/>
          <w:szCs w:val="24"/>
        </w:rPr>
      </w:pPr>
      <w:r>
        <w:rPr>
          <w:rFonts w:asciiTheme="minorHAnsi" w:hAnsiTheme="minorHAnsi"/>
          <w:sz w:val="24"/>
          <w:szCs w:val="24"/>
        </w:rPr>
        <w:t>Le salarié</w:t>
      </w:r>
      <w:r w:rsidR="00EC3482" w:rsidRPr="00EC3482">
        <w:rPr>
          <w:rFonts w:asciiTheme="minorHAnsi" w:hAnsiTheme="minorHAnsi"/>
          <w:sz w:val="24"/>
          <w:szCs w:val="24"/>
        </w:rPr>
        <w:t xml:space="preserve"> </w:t>
      </w:r>
      <w:r w:rsidR="00CE0264" w:rsidRPr="00EC3482">
        <w:rPr>
          <w:rFonts w:asciiTheme="minorHAnsi" w:hAnsiTheme="minorHAnsi"/>
          <w:sz w:val="24"/>
          <w:szCs w:val="24"/>
        </w:rPr>
        <w:t>bénéficie</w:t>
      </w:r>
      <w:r w:rsidR="00EC3482">
        <w:rPr>
          <w:rFonts w:asciiTheme="minorHAnsi" w:hAnsiTheme="minorHAnsi"/>
          <w:sz w:val="24"/>
          <w:szCs w:val="24"/>
        </w:rPr>
        <w:t>,</w:t>
      </w:r>
      <w:r w:rsidR="00CE0264" w:rsidRPr="00EC3482">
        <w:rPr>
          <w:rFonts w:asciiTheme="minorHAnsi" w:hAnsiTheme="minorHAnsi"/>
          <w:sz w:val="24"/>
          <w:szCs w:val="24"/>
        </w:rPr>
        <w:t xml:space="preserve"> en vertu des dispositions de l’article L.</w:t>
      </w:r>
      <w:r w:rsidR="00A71638" w:rsidRPr="00EC3482">
        <w:rPr>
          <w:rFonts w:asciiTheme="minorHAnsi" w:hAnsiTheme="minorHAnsi"/>
          <w:sz w:val="24"/>
          <w:szCs w:val="24"/>
        </w:rPr>
        <w:t>3143-3</w:t>
      </w:r>
      <w:r w:rsidR="00CE0264" w:rsidRPr="00EC3482">
        <w:rPr>
          <w:rFonts w:asciiTheme="minorHAnsi" w:hAnsiTheme="minorHAnsi"/>
          <w:sz w:val="24"/>
          <w:szCs w:val="24"/>
        </w:rPr>
        <w:t xml:space="preserve"> du Code du travail d’un droit à congé dont la durée est déterminée à raison de deux jours et demi par mois de travail effectif.</w:t>
      </w:r>
    </w:p>
    <w:p w:rsidR="00CE0264" w:rsidRPr="00EC3482" w:rsidRDefault="00CE0264">
      <w:pPr>
        <w:jc w:val="both"/>
        <w:rPr>
          <w:rFonts w:asciiTheme="minorHAnsi" w:hAnsiTheme="minorHAnsi"/>
          <w:sz w:val="24"/>
          <w:szCs w:val="24"/>
        </w:rPr>
      </w:pPr>
      <w:r w:rsidRPr="00EC3482">
        <w:rPr>
          <w:rFonts w:asciiTheme="minorHAnsi" w:hAnsiTheme="minorHAnsi"/>
          <w:sz w:val="24"/>
          <w:szCs w:val="24"/>
        </w:rPr>
        <w:t>L’indemnité compensatrice de congés payés ne faisant l’objet d’aucune prise en charge par l’Etat, la totalité des droits à congés du salarié devra être réalisée pendant la durée du présent contrat.</w:t>
      </w:r>
    </w:p>
    <w:p w:rsidR="00B443FE" w:rsidRPr="00EC3482" w:rsidRDefault="00CE0264">
      <w:pPr>
        <w:jc w:val="both"/>
        <w:rPr>
          <w:rFonts w:asciiTheme="minorHAnsi" w:hAnsiTheme="minorHAnsi"/>
          <w:sz w:val="24"/>
          <w:szCs w:val="24"/>
        </w:rPr>
      </w:pPr>
      <w:r w:rsidRPr="00EC3482">
        <w:rPr>
          <w:rFonts w:asciiTheme="minorHAnsi" w:hAnsiTheme="minorHAnsi"/>
          <w:sz w:val="24"/>
          <w:szCs w:val="24"/>
        </w:rPr>
        <w:t xml:space="preserve">Les dates de congés </w:t>
      </w:r>
      <w:r w:rsidR="00B443FE" w:rsidRPr="00EC3482">
        <w:rPr>
          <w:rFonts w:asciiTheme="minorHAnsi" w:hAnsiTheme="minorHAnsi"/>
          <w:sz w:val="24"/>
          <w:szCs w:val="24"/>
        </w:rPr>
        <w:t>définies par le responsable hiérarchique en accord avec le salarié sont communiquées à celui-ci au moins un mois avant la date de départ en congé.</w:t>
      </w:r>
    </w:p>
    <w:p w:rsidR="00CE0264" w:rsidRPr="00EC3482" w:rsidRDefault="00CE0264">
      <w:pPr>
        <w:jc w:val="both"/>
        <w:rPr>
          <w:rFonts w:asciiTheme="minorHAnsi" w:hAnsiTheme="minorHAnsi"/>
          <w:sz w:val="24"/>
          <w:szCs w:val="24"/>
        </w:rPr>
      </w:pPr>
    </w:p>
    <w:p w:rsidR="00CE0264" w:rsidRPr="00EC3482" w:rsidRDefault="00CE0264">
      <w:pPr>
        <w:pStyle w:val="Titre1"/>
        <w:rPr>
          <w:rFonts w:ascii="Baskerville Old Face" w:hAnsi="Baskerville Old Face"/>
          <w:sz w:val="26"/>
          <w:szCs w:val="26"/>
        </w:rPr>
      </w:pPr>
      <w:r w:rsidRPr="00EC3482">
        <w:rPr>
          <w:rFonts w:ascii="Baskerville Old Face" w:hAnsi="Baskerville Old Face"/>
          <w:sz w:val="26"/>
          <w:szCs w:val="26"/>
          <w:u w:val="single"/>
        </w:rPr>
        <w:t xml:space="preserve">Article </w:t>
      </w:r>
      <w:r w:rsidR="009342D2">
        <w:rPr>
          <w:rFonts w:ascii="Baskerville Old Face" w:hAnsi="Baskerville Old Face"/>
          <w:sz w:val="26"/>
          <w:szCs w:val="26"/>
          <w:u w:val="single"/>
        </w:rPr>
        <w:t>8</w:t>
      </w:r>
      <w:r w:rsidRPr="00EC3482">
        <w:rPr>
          <w:rFonts w:ascii="Baskerville Old Face" w:hAnsi="Baskerville Old Face"/>
          <w:sz w:val="26"/>
          <w:szCs w:val="26"/>
        </w:rPr>
        <w:t xml:space="preserve"> : </w:t>
      </w:r>
      <w:r w:rsidR="00EC3482">
        <w:rPr>
          <w:rFonts w:ascii="Baskerville Old Face" w:hAnsi="Baskerville Old Face"/>
          <w:sz w:val="26"/>
          <w:szCs w:val="26"/>
        </w:rPr>
        <w:t>S</w:t>
      </w:r>
      <w:r w:rsidRPr="00EC3482">
        <w:rPr>
          <w:rFonts w:ascii="Baskerville Old Face" w:hAnsi="Baskerville Old Face"/>
          <w:sz w:val="26"/>
          <w:szCs w:val="26"/>
        </w:rPr>
        <w:t>uspension du contrat</w:t>
      </w:r>
    </w:p>
    <w:p w:rsidR="00CE0264" w:rsidRPr="00EC3482" w:rsidRDefault="00CE0264">
      <w:pPr>
        <w:rPr>
          <w:rFonts w:asciiTheme="minorHAnsi" w:hAnsiTheme="minorHAnsi"/>
          <w:sz w:val="24"/>
          <w:szCs w:val="24"/>
        </w:rPr>
      </w:pPr>
    </w:p>
    <w:p w:rsidR="00CE0264" w:rsidRPr="00EC3482" w:rsidRDefault="00CE0264">
      <w:pPr>
        <w:jc w:val="both"/>
        <w:rPr>
          <w:rFonts w:asciiTheme="minorHAnsi" w:hAnsiTheme="minorHAnsi"/>
          <w:sz w:val="24"/>
          <w:szCs w:val="24"/>
        </w:rPr>
      </w:pPr>
      <w:r w:rsidRPr="00EC3482">
        <w:rPr>
          <w:rFonts w:asciiTheme="minorHAnsi" w:hAnsiTheme="minorHAnsi"/>
          <w:sz w:val="24"/>
          <w:szCs w:val="24"/>
        </w:rPr>
        <w:t>Les cas de suspension du contrat de travail sont les mêmes que ceux prévus pour les salariés de droit commun dans le cadre des dispositions du code du travail.</w:t>
      </w:r>
    </w:p>
    <w:p w:rsidR="00CE0264" w:rsidRPr="00EC3482" w:rsidRDefault="00CE0264">
      <w:pPr>
        <w:jc w:val="both"/>
        <w:rPr>
          <w:rFonts w:asciiTheme="minorHAnsi" w:hAnsiTheme="minorHAnsi"/>
          <w:sz w:val="24"/>
          <w:szCs w:val="24"/>
        </w:rPr>
      </w:pPr>
      <w:r w:rsidRPr="00EC3482">
        <w:rPr>
          <w:rFonts w:asciiTheme="minorHAnsi" w:hAnsiTheme="minorHAnsi"/>
          <w:sz w:val="24"/>
          <w:szCs w:val="24"/>
        </w:rPr>
        <w:lastRenderedPageBreak/>
        <w:t>S’y ajoute la possibilité, à la demande du salarié, de suspendre le contrat afin de lui permettre d’effectuer une période d’essai afférente à une offre d’emploi visant une embauche à contrat à durée indéterminée ou à durée déterminée au moins égale à six mois.</w:t>
      </w:r>
    </w:p>
    <w:p w:rsidR="00CE0264" w:rsidRPr="00EC3482" w:rsidRDefault="00CE0264">
      <w:pPr>
        <w:jc w:val="both"/>
        <w:rPr>
          <w:rFonts w:asciiTheme="minorHAnsi" w:hAnsiTheme="minorHAnsi"/>
          <w:sz w:val="24"/>
          <w:szCs w:val="24"/>
        </w:rPr>
      </w:pPr>
    </w:p>
    <w:p w:rsidR="00CE0264" w:rsidRPr="00EC3482" w:rsidRDefault="00CE0264">
      <w:pPr>
        <w:jc w:val="both"/>
        <w:rPr>
          <w:rFonts w:asciiTheme="minorHAnsi" w:hAnsiTheme="minorHAnsi"/>
          <w:sz w:val="24"/>
          <w:szCs w:val="24"/>
        </w:rPr>
      </w:pPr>
      <w:r w:rsidRPr="00EC3482">
        <w:rPr>
          <w:rFonts w:asciiTheme="minorHAnsi" w:hAnsiTheme="minorHAnsi"/>
          <w:sz w:val="24"/>
          <w:szCs w:val="24"/>
        </w:rPr>
        <w:t>En cas d’embauche à l’issue de cette période d’essai, le contrat est rompu sans préavis.</w:t>
      </w:r>
    </w:p>
    <w:p w:rsidR="00CE0264" w:rsidRPr="00EC3482" w:rsidRDefault="00CE0264">
      <w:pPr>
        <w:jc w:val="both"/>
        <w:rPr>
          <w:rFonts w:asciiTheme="minorHAnsi" w:hAnsiTheme="minorHAnsi"/>
          <w:sz w:val="24"/>
          <w:szCs w:val="24"/>
        </w:rPr>
      </w:pPr>
    </w:p>
    <w:p w:rsidR="00CE0264" w:rsidRPr="00EC3482" w:rsidRDefault="00CE0264">
      <w:pPr>
        <w:jc w:val="both"/>
        <w:rPr>
          <w:rFonts w:asciiTheme="minorHAnsi" w:hAnsiTheme="minorHAnsi"/>
          <w:sz w:val="24"/>
          <w:szCs w:val="24"/>
        </w:rPr>
      </w:pPr>
      <w:r w:rsidRPr="00EC3482">
        <w:rPr>
          <w:rFonts w:asciiTheme="minorHAnsi" w:hAnsiTheme="minorHAnsi"/>
          <w:sz w:val="24"/>
          <w:szCs w:val="24"/>
        </w:rPr>
        <w:t>En application de l’article L1</w:t>
      </w:r>
      <w:r w:rsidR="00A71638" w:rsidRPr="00EC3482">
        <w:rPr>
          <w:rFonts w:asciiTheme="minorHAnsi" w:hAnsiTheme="minorHAnsi"/>
          <w:sz w:val="24"/>
          <w:szCs w:val="24"/>
        </w:rPr>
        <w:t>243-6</w:t>
      </w:r>
      <w:r w:rsidRPr="00EC3482">
        <w:rPr>
          <w:rFonts w:asciiTheme="minorHAnsi" w:hAnsiTheme="minorHAnsi"/>
          <w:sz w:val="24"/>
          <w:szCs w:val="24"/>
        </w:rPr>
        <w:t xml:space="preserve"> du Code du travail, la suspension du contrat, pour quelque motif que ce soit, ne fait pas obstacle à l’échéance du contrat.</w:t>
      </w:r>
    </w:p>
    <w:p w:rsidR="00CE0264" w:rsidRPr="00EC3482" w:rsidRDefault="00CE0264">
      <w:pPr>
        <w:jc w:val="both"/>
        <w:rPr>
          <w:rFonts w:asciiTheme="minorHAnsi" w:hAnsiTheme="minorHAnsi"/>
          <w:sz w:val="24"/>
          <w:szCs w:val="24"/>
        </w:rPr>
      </w:pPr>
    </w:p>
    <w:p w:rsidR="00CE0264" w:rsidRPr="00E84D2F" w:rsidRDefault="00E84D2F">
      <w:pPr>
        <w:pStyle w:val="Titre1"/>
        <w:rPr>
          <w:rFonts w:ascii="Baskerville Old Face" w:hAnsi="Baskerville Old Face"/>
          <w:sz w:val="26"/>
          <w:szCs w:val="26"/>
        </w:rPr>
      </w:pPr>
      <w:r w:rsidRPr="00E84D2F">
        <w:rPr>
          <w:rFonts w:ascii="Baskerville Old Face" w:hAnsi="Baskerville Old Face"/>
          <w:sz w:val="26"/>
          <w:szCs w:val="26"/>
          <w:u w:val="single"/>
        </w:rPr>
        <w:t xml:space="preserve">Article </w:t>
      </w:r>
      <w:r w:rsidR="009342D2">
        <w:rPr>
          <w:rFonts w:ascii="Baskerville Old Face" w:hAnsi="Baskerville Old Face"/>
          <w:sz w:val="26"/>
          <w:szCs w:val="26"/>
          <w:u w:val="single"/>
        </w:rPr>
        <w:t>9</w:t>
      </w:r>
      <w:r>
        <w:rPr>
          <w:rFonts w:ascii="Baskerville Old Face" w:hAnsi="Baskerville Old Face"/>
          <w:sz w:val="26"/>
          <w:szCs w:val="26"/>
        </w:rPr>
        <w:t> : Congé maladie et A</w:t>
      </w:r>
      <w:r w:rsidR="00CE0264" w:rsidRPr="00E84D2F">
        <w:rPr>
          <w:rFonts w:ascii="Baskerville Old Face" w:hAnsi="Baskerville Old Face"/>
          <w:sz w:val="26"/>
          <w:szCs w:val="26"/>
        </w:rPr>
        <w:t>ccident du travail</w:t>
      </w:r>
    </w:p>
    <w:p w:rsidR="00CE0264" w:rsidRPr="00EC3482" w:rsidRDefault="00CE0264">
      <w:pPr>
        <w:jc w:val="both"/>
        <w:rPr>
          <w:rFonts w:asciiTheme="minorHAnsi" w:hAnsiTheme="minorHAnsi"/>
          <w:sz w:val="24"/>
          <w:szCs w:val="24"/>
        </w:rPr>
      </w:pPr>
    </w:p>
    <w:p w:rsidR="00B443FE" w:rsidRDefault="00CE0264">
      <w:pPr>
        <w:jc w:val="both"/>
        <w:rPr>
          <w:rFonts w:asciiTheme="minorHAnsi" w:hAnsiTheme="minorHAnsi"/>
          <w:sz w:val="24"/>
          <w:szCs w:val="24"/>
        </w:rPr>
      </w:pPr>
      <w:r w:rsidRPr="00EC3482">
        <w:rPr>
          <w:rFonts w:asciiTheme="minorHAnsi" w:hAnsiTheme="minorHAnsi"/>
          <w:sz w:val="24"/>
          <w:szCs w:val="24"/>
        </w:rPr>
        <w:t>En cas d’arrêt de travail pour maladie ou accident du travail, le salarié perçoit des allocations journalières prévues par le régime général de la sécurité sociale</w:t>
      </w:r>
      <w:r w:rsidR="00B443FE" w:rsidRPr="00EC3482">
        <w:rPr>
          <w:rFonts w:asciiTheme="minorHAnsi" w:hAnsiTheme="minorHAnsi"/>
          <w:sz w:val="24"/>
          <w:szCs w:val="24"/>
        </w:rPr>
        <w:t>.</w:t>
      </w:r>
    </w:p>
    <w:p w:rsidR="00E84D2F" w:rsidRPr="00EC3482" w:rsidRDefault="00E84D2F">
      <w:pPr>
        <w:jc w:val="both"/>
        <w:rPr>
          <w:rFonts w:asciiTheme="minorHAnsi" w:hAnsiTheme="minorHAnsi"/>
          <w:sz w:val="24"/>
          <w:szCs w:val="24"/>
        </w:rPr>
      </w:pPr>
    </w:p>
    <w:p w:rsidR="00B443FE" w:rsidRPr="00EC3482" w:rsidRDefault="00B443FE">
      <w:pPr>
        <w:jc w:val="both"/>
        <w:rPr>
          <w:rFonts w:asciiTheme="minorHAnsi" w:hAnsiTheme="minorHAnsi"/>
          <w:sz w:val="24"/>
          <w:szCs w:val="24"/>
        </w:rPr>
      </w:pPr>
      <w:r w:rsidRPr="00EC3482">
        <w:rPr>
          <w:rFonts w:asciiTheme="minorHAnsi" w:hAnsiTheme="minorHAnsi"/>
          <w:sz w:val="24"/>
          <w:szCs w:val="24"/>
        </w:rPr>
        <w:t xml:space="preserve">L’employeur adhère au régime </w:t>
      </w:r>
      <w:r w:rsidR="00E84D2F">
        <w:rPr>
          <w:rFonts w:asciiTheme="minorHAnsi" w:hAnsiTheme="minorHAnsi"/>
          <w:sz w:val="24"/>
          <w:szCs w:val="24"/>
        </w:rPr>
        <w:t xml:space="preserve">d’AUDIENS </w:t>
      </w:r>
      <w:r w:rsidR="009342D2">
        <w:rPr>
          <w:rFonts w:asciiTheme="minorHAnsi" w:hAnsiTheme="minorHAnsi"/>
          <w:sz w:val="24"/>
          <w:szCs w:val="24"/>
        </w:rPr>
        <w:t>(adhésion n°)</w:t>
      </w:r>
      <w:r w:rsidRPr="00EC3482">
        <w:rPr>
          <w:rFonts w:asciiTheme="minorHAnsi" w:hAnsiTheme="minorHAnsi"/>
          <w:sz w:val="24"/>
          <w:szCs w:val="24"/>
        </w:rPr>
        <w:t xml:space="preserve"> comme régime de retraite complémentaire.</w:t>
      </w:r>
    </w:p>
    <w:p w:rsidR="00B443FE" w:rsidRPr="00EC3482" w:rsidRDefault="00B443FE">
      <w:pPr>
        <w:jc w:val="both"/>
        <w:rPr>
          <w:rFonts w:asciiTheme="minorHAnsi" w:hAnsiTheme="minorHAnsi"/>
          <w:sz w:val="24"/>
          <w:szCs w:val="24"/>
        </w:rPr>
      </w:pPr>
    </w:p>
    <w:p w:rsidR="00CE0264" w:rsidRPr="009342D2" w:rsidRDefault="00CE0264">
      <w:pPr>
        <w:pStyle w:val="Titre1"/>
        <w:rPr>
          <w:rFonts w:ascii="Baskerville Old Face" w:hAnsi="Baskerville Old Face"/>
          <w:sz w:val="26"/>
          <w:szCs w:val="26"/>
        </w:rPr>
      </w:pPr>
      <w:r w:rsidRPr="009342D2">
        <w:rPr>
          <w:rFonts w:ascii="Baskerville Old Face" w:hAnsi="Baskerville Old Face"/>
          <w:sz w:val="26"/>
          <w:szCs w:val="26"/>
          <w:u w:val="single"/>
        </w:rPr>
        <w:t>Article 1</w:t>
      </w:r>
      <w:r w:rsidR="009342D2">
        <w:rPr>
          <w:rFonts w:ascii="Baskerville Old Face" w:hAnsi="Baskerville Old Face"/>
          <w:sz w:val="26"/>
          <w:szCs w:val="26"/>
          <w:u w:val="single"/>
        </w:rPr>
        <w:t>0</w:t>
      </w:r>
      <w:r w:rsidR="009342D2">
        <w:rPr>
          <w:rFonts w:ascii="Baskerville Old Face" w:hAnsi="Baskerville Old Face"/>
          <w:sz w:val="26"/>
          <w:szCs w:val="26"/>
        </w:rPr>
        <w:t> : R</w:t>
      </w:r>
      <w:r w:rsidRPr="009342D2">
        <w:rPr>
          <w:rFonts w:ascii="Baskerville Old Face" w:hAnsi="Baskerville Old Face"/>
          <w:sz w:val="26"/>
          <w:szCs w:val="26"/>
        </w:rPr>
        <w:t>enouvellement du contrat</w:t>
      </w:r>
    </w:p>
    <w:p w:rsidR="00CE0264" w:rsidRPr="00EC3482" w:rsidRDefault="00CE0264">
      <w:pPr>
        <w:jc w:val="both"/>
        <w:rPr>
          <w:rFonts w:asciiTheme="minorHAnsi" w:hAnsiTheme="minorHAnsi"/>
          <w:sz w:val="24"/>
          <w:szCs w:val="24"/>
        </w:rPr>
      </w:pPr>
    </w:p>
    <w:p w:rsidR="00B443FE" w:rsidRPr="00EC3482" w:rsidRDefault="00CE0264">
      <w:pPr>
        <w:jc w:val="both"/>
        <w:rPr>
          <w:rFonts w:asciiTheme="minorHAnsi" w:hAnsiTheme="minorHAnsi"/>
          <w:sz w:val="24"/>
          <w:szCs w:val="24"/>
        </w:rPr>
      </w:pPr>
      <w:r w:rsidRPr="00EC3482">
        <w:rPr>
          <w:rFonts w:asciiTheme="minorHAnsi" w:hAnsiTheme="minorHAnsi"/>
          <w:sz w:val="24"/>
          <w:szCs w:val="24"/>
        </w:rPr>
        <w:t xml:space="preserve">Après accord exprès </w:t>
      </w:r>
      <w:r w:rsidR="00B443FE" w:rsidRPr="00EC3482">
        <w:rPr>
          <w:rFonts w:asciiTheme="minorHAnsi" w:hAnsiTheme="minorHAnsi"/>
          <w:sz w:val="24"/>
          <w:szCs w:val="24"/>
        </w:rPr>
        <w:t xml:space="preserve">de renouvellement de la convention avec l’Etat par </w:t>
      </w:r>
      <w:r w:rsidRPr="00EC3482">
        <w:rPr>
          <w:rFonts w:asciiTheme="minorHAnsi" w:hAnsiTheme="minorHAnsi"/>
          <w:sz w:val="24"/>
          <w:szCs w:val="24"/>
        </w:rPr>
        <w:t xml:space="preserve">l’ANPE, le présent contrat peut être renouvelé </w:t>
      </w:r>
      <w:r w:rsidR="00B443FE" w:rsidRPr="00EC3482">
        <w:rPr>
          <w:rFonts w:asciiTheme="minorHAnsi" w:hAnsiTheme="minorHAnsi"/>
          <w:sz w:val="24"/>
          <w:szCs w:val="24"/>
        </w:rPr>
        <w:t xml:space="preserve">deux fois. Ce renouvellement est effectué </w:t>
      </w:r>
      <w:r w:rsidRPr="00EC3482">
        <w:rPr>
          <w:rFonts w:asciiTheme="minorHAnsi" w:hAnsiTheme="minorHAnsi"/>
          <w:sz w:val="24"/>
          <w:szCs w:val="24"/>
        </w:rPr>
        <w:t xml:space="preserve">par écrit. La durée de chaque renouvellement </w:t>
      </w:r>
      <w:r w:rsidR="00B443FE" w:rsidRPr="00EC3482">
        <w:rPr>
          <w:rFonts w:asciiTheme="minorHAnsi" w:hAnsiTheme="minorHAnsi"/>
          <w:sz w:val="24"/>
          <w:szCs w:val="24"/>
        </w:rPr>
        <w:t>peut</w:t>
      </w:r>
      <w:r w:rsidRPr="00EC3482">
        <w:rPr>
          <w:rFonts w:asciiTheme="minorHAnsi" w:hAnsiTheme="minorHAnsi"/>
          <w:sz w:val="24"/>
          <w:szCs w:val="24"/>
        </w:rPr>
        <w:t xml:space="preserve"> être supérieure à la durée </w:t>
      </w:r>
      <w:r w:rsidR="00B443FE" w:rsidRPr="00EC3482">
        <w:rPr>
          <w:rFonts w:asciiTheme="minorHAnsi" w:hAnsiTheme="minorHAnsi"/>
          <w:sz w:val="24"/>
          <w:szCs w:val="24"/>
        </w:rPr>
        <w:t>du contrat initial, la durée totale du contrat, renouvellements compris, ne pouvant dépasser 24 mois.</w:t>
      </w:r>
    </w:p>
    <w:p w:rsidR="00CE0264" w:rsidRPr="00EC3482" w:rsidRDefault="00CE0264">
      <w:pPr>
        <w:jc w:val="both"/>
        <w:rPr>
          <w:rFonts w:asciiTheme="minorHAnsi" w:hAnsiTheme="minorHAnsi"/>
          <w:sz w:val="24"/>
          <w:szCs w:val="24"/>
        </w:rPr>
      </w:pPr>
    </w:p>
    <w:p w:rsidR="00CE0264" w:rsidRPr="009342D2" w:rsidRDefault="00CE0264">
      <w:pPr>
        <w:pStyle w:val="Titre1"/>
        <w:rPr>
          <w:rFonts w:ascii="Baskerville Old Face" w:hAnsi="Baskerville Old Face"/>
          <w:sz w:val="26"/>
          <w:szCs w:val="26"/>
        </w:rPr>
      </w:pPr>
      <w:r w:rsidRPr="009342D2">
        <w:rPr>
          <w:rFonts w:ascii="Baskerville Old Face" w:hAnsi="Baskerville Old Face"/>
          <w:sz w:val="26"/>
          <w:szCs w:val="26"/>
          <w:u w:val="single"/>
        </w:rPr>
        <w:t>Article 1</w:t>
      </w:r>
      <w:r w:rsidR="009342D2">
        <w:rPr>
          <w:rFonts w:ascii="Baskerville Old Face" w:hAnsi="Baskerville Old Face"/>
          <w:sz w:val="26"/>
          <w:szCs w:val="26"/>
          <w:u w:val="single"/>
        </w:rPr>
        <w:t>1</w:t>
      </w:r>
      <w:r w:rsidRPr="009342D2">
        <w:rPr>
          <w:rFonts w:ascii="Baskerville Old Face" w:hAnsi="Baskerville Old Face"/>
          <w:sz w:val="26"/>
          <w:szCs w:val="26"/>
        </w:rPr>
        <w:t> : rupture du contrat d’accompagnement dans l’emploi avant son terme</w:t>
      </w:r>
    </w:p>
    <w:p w:rsidR="00CE0264" w:rsidRPr="009342D2" w:rsidRDefault="00CE0264">
      <w:pPr>
        <w:jc w:val="both"/>
        <w:rPr>
          <w:rFonts w:ascii="Baskerville Old Face" w:hAnsi="Baskerville Old Face"/>
          <w:sz w:val="26"/>
          <w:szCs w:val="26"/>
        </w:rPr>
      </w:pPr>
    </w:p>
    <w:p w:rsidR="00CE0264" w:rsidRPr="00EC3482" w:rsidRDefault="00CE0264">
      <w:pPr>
        <w:jc w:val="both"/>
        <w:rPr>
          <w:rFonts w:asciiTheme="minorHAnsi" w:hAnsiTheme="minorHAnsi"/>
          <w:sz w:val="24"/>
          <w:szCs w:val="24"/>
        </w:rPr>
      </w:pPr>
      <w:r w:rsidRPr="00EC3482">
        <w:rPr>
          <w:rFonts w:asciiTheme="minorHAnsi" w:hAnsiTheme="minorHAnsi"/>
          <w:sz w:val="24"/>
          <w:szCs w:val="24"/>
        </w:rPr>
        <w:t>Le présent contrat de droit privé est régi par les dispositions légales et réglementaires relatives aux contrats d’accompagnement dans l’emploi, par les dispositions du code du travail et le cas échéant, par des dispositions conventionnelles applicables.</w:t>
      </w:r>
    </w:p>
    <w:p w:rsidR="00CE0264" w:rsidRPr="00EC3482" w:rsidRDefault="00CE0264">
      <w:pPr>
        <w:jc w:val="both"/>
        <w:rPr>
          <w:rFonts w:asciiTheme="minorHAnsi" w:hAnsiTheme="minorHAnsi"/>
          <w:sz w:val="24"/>
          <w:szCs w:val="24"/>
        </w:rPr>
      </w:pPr>
    </w:p>
    <w:p w:rsidR="00CE0264" w:rsidRPr="00EC3482" w:rsidRDefault="00CE0264">
      <w:pPr>
        <w:jc w:val="both"/>
        <w:rPr>
          <w:rFonts w:asciiTheme="minorHAnsi" w:hAnsiTheme="minorHAnsi"/>
          <w:sz w:val="24"/>
          <w:szCs w:val="24"/>
        </w:rPr>
      </w:pPr>
      <w:r w:rsidRPr="00EC3482">
        <w:rPr>
          <w:rFonts w:asciiTheme="minorHAnsi" w:hAnsiTheme="minorHAnsi"/>
          <w:sz w:val="24"/>
          <w:szCs w:val="24"/>
        </w:rPr>
        <w:t>En application de l’article L 12</w:t>
      </w:r>
      <w:r w:rsidR="00A71638" w:rsidRPr="00EC3482">
        <w:rPr>
          <w:rFonts w:asciiTheme="minorHAnsi" w:hAnsiTheme="minorHAnsi"/>
          <w:sz w:val="24"/>
          <w:szCs w:val="24"/>
        </w:rPr>
        <w:t>4</w:t>
      </w:r>
      <w:r w:rsidRPr="00EC3482">
        <w:rPr>
          <w:rFonts w:asciiTheme="minorHAnsi" w:hAnsiTheme="minorHAnsi"/>
          <w:sz w:val="24"/>
          <w:szCs w:val="24"/>
        </w:rPr>
        <w:t>3-</w:t>
      </w:r>
      <w:r w:rsidR="00A71638" w:rsidRPr="00EC3482">
        <w:rPr>
          <w:rFonts w:asciiTheme="minorHAnsi" w:hAnsiTheme="minorHAnsi"/>
          <w:sz w:val="24"/>
          <w:szCs w:val="24"/>
        </w:rPr>
        <w:t>1</w:t>
      </w:r>
      <w:r w:rsidRPr="00EC3482">
        <w:rPr>
          <w:rFonts w:asciiTheme="minorHAnsi" w:hAnsiTheme="minorHAnsi"/>
          <w:sz w:val="24"/>
          <w:szCs w:val="24"/>
        </w:rPr>
        <w:t xml:space="preserve"> du code du travail, le contrat ne peut être valablement rompu avant l’échéance du terme, </w:t>
      </w:r>
      <w:r w:rsidR="00B443FE" w:rsidRPr="00EC3482">
        <w:rPr>
          <w:rFonts w:asciiTheme="minorHAnsi" w:hAnsiTheme="minorHAnsi"/>
          <w:sz w:val="24"/>
          <w:szCs w:val="24"/>
        </w:rPr>
        <w:t xml:space="preserve">que par accord entre les parties, </w:t>
      </w:r>
      <w:r w:rsidRPr="00EC3482">
        <w:rPr>
          <w:rFonts w:asciiTheme="minorHAnsi" w:hAnsiTheme="minorHAnsi"/>
          <w:sz w:val="24"/>
          <w:szCs w:val="24"/>
        </w:rPr>
        <w:t xml:space="preserve">en cas de faute grave </w:t>
      </w:r>
      <w:r w:rsidR="00B443FE" w:rsidRPr="00EC3482">
        <w:rPr>
          <w:rFonts w:asciiTheme="minorHAnsi" w:hAnsiTheme="minorHAnsi"/>
          <w:sz w:val="24"/>
          <w:szCs w:val="24"/>
        </w:rPr>
        <w:t xml:space="preserve">de l’une des parties, ou en cas </w:t>
      </w:r>
      <w:r w:rsidRPr="00EC3482">
        <w:rPr>
          <w:rFonts w:asciiTheme="minorHAnsi" w:hAnsiTheme="minorHAnsi"/>
          <w:sz w:val="24"/>
          <w:szCs w:val="24"/>
        </w:rPr>
        <w:t xml:space="preserve"> de force majeure.</w:t>
      </w:r>
    </w:p>
    <w:p w:rsidR="00CE0264" w:rsidRPr="00EC3482" w:rsidRDefault="00A71638">
      <w:pPr>
        <w:jc w:val="both"/>
        <w:rPr>
          <w:rFonts w:asciiTheme="minorHAnsi" w:hAnsiTheme="minorHAnsi"/>
          <w:sz w:val="24"/>
          <w:szCs w:val="24"/>
        </w:rPr>
      </w:pPr>
      <w:r w:rsidRPr="00EC3482">
        <w:rPr>
          <w:rFonts w:asciiTheme="minorHAnsi" w:hAnsiTheme="minorHAnsi"/>
          <w:sz w:val="24"/>
          <w:szCs w:val="24"/>
        </w:rPr>
        <w:t>En outre, en application de l'article L513</w:t>
      </w:r>
      <w:r w:rsidR="00CE0264" w:rsidRPr="00EC3482">
        <w:rPr>
          <w:rFonts w:asciiTheme="minorHAnsi" w:hAnsiTheme="minorHAnsi"/>
          <w:sz w:val="24"/>
          <w:szCs w:val="24"/>
        </w:rPr>
        <w:t>4-</w:t>
      </w:r>
      <w:r w:rsidRPr="00EC3482">
        <w:rPr>
          <w:rFonts w:asciiTheme="minorHAnsi" w:hAnsiTheme="minorHAnsi"/>
          <w:sz w:val="24"/>
          <w:szCs w:val="24"/>
        </w:rPr>
        <w:t>28</w:t>
      </w:r>
      <w:r w:rsidR="00CE0264" w:rsidRPr="00EC3482">
        <w:rPr>
          <w:rFonts w:asciiTheme="minorHAnsi" w:hAnsiTheme="minorHAnsi"/>
          <w:sz w:val="24"/>
          <w:szCs w:val="24"/>
        </w:rPr>
        <w:t xml:space="preserve"> du code du travail, le présent contrat de travail pourra être rompu à tout moment sur l’initiative du salarié en vue d’être embauché pour un contrat à durée indéterminée, pour un contrat à durée déterminée d’au moins six mois ou pour suivre une formation conduisant à une qualification</w:t>
      </w:r>
      <w:r w:rsidRPr="00EC3482">
        <w:rPr>
          <w:rFonts w:asciiTheme="minorHAnsi" w:hAnsiTheme="minorHAnsi"/>
          <w:sz w:val="24"/>
          <w:szCs w:val="24"/>
        </w:rPr>
        <w:t xml:space="preserve"> prévue à l'article L 6314-1</w:t>
      </w:r>
    </w:p>
    <w:p w:rsidR="00CE0264" w:rsidRPr="00EC3482" w:rsidRDefault="00CE0264">
      <w:pPr>
        <w:jc w:val="both"/>
        <w:rPr>
          <w:rFonts w:asciiTheme="minorHAnsi" w:hAnsiTheme="minorHAnsi"/>
          <w:sz w:val="24"/>
          <w:szCs w:val="24"/>
        </w:rPr>
      </w:pPr>
    </w:p>
    <w:p w:rsidR="000C2414" w:rsidRPr="00EC3482" w:rsidRDefault="000C2414">
      <w:pPr>
        <w:jc w:val="both"/>
        <w:rPr>
          <w:rFonts w:asciiTheme="minorHAnsi" w:hAnsiTheme="minorHAnsi"/>
          <w:sz w:val="24"/>
          <w:szCs w:val="24"/>
        </w:rPr>
      </w:pPr>
      <w:r w:rsidRPr="00EC3482">
        <w:rPr>
          <w:rFonts w:asciiTheme="minorHAnsi" w:hAnsiTheme="minorHAnsi"/>
          <w:sz w:val="24"/>
          <w:szCs w:val="24"/>
        </w:rPr>
        <w:t>En outre, le présent contrat pourra également être rompu en cas de dénonciation de la convention par l’Etat.</w:t>
      </w:r>
    </w:p>
    <w:p w:rsidR="000C2414" w:rsidRPr="00EC3482" w:rsidRDefault="000C2414">
      <w:pPr>
        <w:jc w:val="both"/>
        <w:rPr>
          <w:rFonts w:asciiTheme="minorHAnsi" w:hAnsiTheme="minorHAnsi"/>
          <w:sz w:val="24"/>
          <w:szCs w:val="24"/>
        </w:rPr>
      </w:pPr>
    </w:p>
    <w:p w:rsidR="00CE0264" w:rsidRPr="00EC3482" w:rsidRDefault="00CE0264">
      <w:pPr>
        <w:jc w:val="both"/>
        <w:rPr>
          <w:rFonts w:asciiTheme="minorHAnsi" w:hAnsiTheme="minorHAnsi"/>
          <w:sz w:val="24"/>
          <w:szCs w:val="24"/>
        </w:rPr>
      </w:pPr>
      <w:r w:rsidRPr="00EC3482">
        <w:rPr>
          <w:rFonts w:asciiTheme="minorHAnsi" w:hAnsiTheme="minorHAnsi"/>
          <w:sz w:val="24"/>
          <w:szCs w:val="24"/>
        </w:rPr>
        <w:t>La méconnaissance par l’employeur de ces dispositions ouvre droit pour le salarié à des dommages intérêts d’un montant au moins égal aux rémunérations qu’il aurait perçues jusqu’au terme de son contrat.</w:t>
      </w:r>
    </w:p>
    <w:p w:rsidR="00CE0264" w:rsidRPr="00EC3482" w:rsidRDefault="00CE0264">
      <w:pPr>
        <w:jc w:val="both"/>
        <w:rPr>
          <w:rFonts w:asciiTheme="minorHAnsi" w:hAnsiTheme="minorHAnsi"/>
          <w:sz w:val="24"/>
          <w:szCs w:val="24"/>
        </w:rPr>
      </w:pPr>
    </w:p>
    <w:p w:rsidR="00CE0264" w:rsidRPr="00EC3482" w:rsidRDefault="00CE0264">
      <w:pPr>
        <w:jc w:val="both"/>
        <w:rPr>
          <w:rFonts w:asciiTheme="minorHAnsi" w:hAnsiTheme="minorHAnsi"/>
          <w:sz w:val="24"/>
          <w:szCs w:val="24"/>
        </w:rPr>
      </w:pPr>
      <w:r w:rsidRPr="00EC3482">
        <w:rPr>
          <w:rFonts w:asciiTheme="minorHAnsi" w:hAnsiTheme="minorHAnsi"/>
          <w:sz w:val="24"/>
          <w:szCs w:val="24"/>
        </w:rPr>
        <w:t>Toute rupture du contrat doit être impérativement signalée à l’ANPE, à l’établissement mutualisateur et au CNASEA dans un délai de 7 jours francs.</w:t>
      </w:r>
    </w:p>
    <w:p w:rsidR="00CE0264" w:rsidRPr="00EC3482" w:rsidRDefault="00CE0264">
      <w:pPr>
        <w:jc w:val="both"/>
        <w:rPr>
          <w:rFonts w:asciiTheme="minorHAnsi" w:hAnsiTheme="minorHAnsi"/>
          <w:sz w:val="24"/>
          <w:szCs w:val="24"/>
        </w:rPr>
      </w:pPr>
    </w:p>
    <w:p w:rsidR="00CE0264" w:rsidRPr="009342D2" w:rsidRDefault="00CE0264">
      <w:pPr>
        <w:jc w:val="both"/>
        <w:rPr>
          <w:rFonts w:asciiTheme="minorHAnsi" w:hAnsiTheme="minorHAnsi"/>
          <w:sz w:val="24"/>
          <w:szCs w:val="24"/>
        </w:rPr>
      </w:pPr>
      <w:r w:rsidRPr="009342D2">
        <w:rPr>
          <w:rFonts w:asciiTheme="minorHAnsi" w:hAnsiTheme="minorHAnsi"/>
          <w:sz w:val="24"/>
          <w:szCs w:val="24"/>
        </w:rPr>
        <w:t>Le présent contrat peut se cumuler sous certaines conditions et après accord de l’ANPE avec une activité complémentaire rémunérée en conformité avec la réglementation en vigueur et dans la limite de la durée maximale du travail applicable.</w:t>
      </w:r>
    </w:p>
    <w:p w:rsidR="00CE0264" w:rsidRPr="009342D2" w:rsidRDefault="00CE0264">
      <w:pPr>
        <w:jc w:val="both"/>
        <w:rPr>
          <w:rFonts w:asciiTheme="minorHAnsi" w:hAnsiTheme="minorHAnsi"/>
          <w:sz w:val="24"/>
          <w:szCs w:val="24"/>
        </w:rPr>
      </w:pPr>
    </w:p>
    <w:p w:rsidR="00CE0264" w:rsidRPr="009342D2" w:rsidRDefault="00CE0264">
      <w:pPr>
        <w:jc w:val="both"/>
        <w:rPr>
          <w:rFonts w:ascii="Baskerville Old Face" w:hAnsi="Baskerville Old Face"/>
          <w:sz w:val="26"/>
          <w:szCs w:val="26"/>
        </w:rPr>
      </w:pPr>
    </w:p>
    <w:p w:rsidR="00CE0264" w:rsidRPr="009342D2" w:rsidRDefault="00CE0264">
      <w:pPr>
        <w:pStyle w:val="Titre1"/>
        <w:rPr>
          <w:rFonts w:ascii="Baskerville Old Face" w:hAnsi="Baskerville Old Face"/>
          <w:sz w:val="26"/>
          <w:szCs w:val="26"/>
        </w:rPr>
      </w:pPr>
      <w:r w:rsidRPr="009342D2">
        <w:rPr>
          <w:rFonts w:ascii="Baskerville Old Face" w:hAnsi="Baskerville Old Face"/>
          <w:sz w:val="26"/>
          <w:szCs w:val="26"/>
          <w:u w:val="single"/>
        </w:rPr>
        <w:t>Ar</w:t>
      </w:r>
      <w:r w:rsidR="009342D2" w:rsidRPr="009342D2">
        <w:rPr>
          <w:rFonts w:ascii="Baskerville Old Face" w:hAnsi="Baskerville Old Face"/>
          <w:sz w:val="26"/>
          <w:szCs w:val="26"/>
          <w:u w:val="single"/>
        </w:rPr>
        <w:t>ticle 12</w:t>
      </w:r>
      <w:r w:rsidR="009342D2">
        <w:rPr>
          <w:rFonts w:ascii="Baskerville Old Face" w:hAnsi="Baskerville Old Face"/>
          <w:sz w:val="26"/>
          <w:szCs w:val="26"/>
        </w:rPr>
        <w:t> : R</w:t>
      </w:r>
      <w:r w:rsidRPr="009342D2">
        <w:rPr>
          <w:rFonts w:ascii="Baskerville Old Face" w:hAnsi="Baskerville Old Face"/>
          <w:sz w:val="26"/>
          <w:szCs w:val="26"/>
        </w:rPr>
        <w:t>èglement des litiges</w:t>
      </w:r>
    </w:p>
    <w:p w:rsidR="00CE0264" w:rsidRDefault="00CE0264">
      <w:pPr>
        <w:jc w:val="both"/>
        <w:rPr>
          <w:rFonts w:ascii="Arial" w:hAnsi="Arial"/>
          <w:sz w:val="22"/>
        </w:rPr>
      </w:pPr>
    </w:p>
    <w:p w:rsidR="00CE0264" w:rsidRPr="009342D2" w:rsidRDefault="00CE0264">
      <w:pPr>
        <w:jc w:val="both"/>
        <w:rPr>
          <w:rFonts w:asciiTheme="minorHAnsi" w:hAnsiTheme="minorHAnsi"/>
          <w:sz w:val="24"/>
          <w:szCs w:val="24"/>
        </w:rPr>
      </w:pPr>
      <w:r w:rsidRPr="009342D2">
        <w:rPr>
          <w:rFonts w:asciiTheme="minorHAnsi" w:hAnsiTheme="minorHAnsi"/>
          <w:sz w:val="24"/>
          <w:szCs w:val="24"/>
        </w:rPr>
        <w:t>Les litiges relatifs à l’exécution du présent contrat de droit privé relèvent de la compétence du conseil des prud’hommes territorialement compétent.</w:t>
      </w:r>
    </w:p>
    <w:p w:rsidR="00CE0264" w:rsidRPr="009342D2" w:rsidRDefault="00CE0264">
      <w:pPr>
        <w:jc w:val="both"/>
        <w:rPr>
          <w:rFonts w:asciiTheme="minorHAnsi" w:hAnsiTheme="minorHAnsi"/>
          <w:sz w:val="24"/>
          <w:szCs w:val="24"/>
        </w:rPr>
      </w:pPr>
    </w:p>
    <w:p w:rsidR="00CE0264" w:rsidRPr="009342D2" w:rsidRDefault="00CE0264">
      <w:pPr>
        <w:jc w:val="both"/>
        <w:rPr>
          <w:rFonts w:asciiTheme="minorHAnsi" w:hAnsiTheme="minorHAnsi"/>
          <w:sz w:val="24"/>
          <w:szCs w:val="24"/>
        </w:rPr>
      </w:pPr>
    </w:p>
    <w:p w:rsidR="00CE0264" w:rsidRPr="009342D2" w:rsidRDefault="00CE0264" w:rsidP="009342D2">
      <w:pPr>
        <w:jc w:val="both"/>
        <w:rPr>
          <w:rFonts w:asciiTheme="minorHAnsi" w:hAnsiTheme="minorHAnsi"/>
          <w:b/>
          <w:i/>
          <w:sz w:val="24"/>
          <w:szCs w:val="24"/>
        </w:rPr>
      </w:pPr>
      <w:r w:rsidRPr="009342D2">
        <w:rPr>
          <w:rFonts w:asciiTheme="minorHAnsi" w:hAnsiTheme="minorHAnsi"/>
          <w:sz w:val="24"/>
          <w:szCs w:val="24"/>
        </w:rPr>
        <w:t xml:space="preserve">Fait à </w:t>
      </w:r>
      <w:r w:rsidR="009342D2" w:rsidRPr="009342D2">
        <w:rPr>
          <w:rFonts w:asciiTheme="minorHAnsi" w:hAnsiTheme="minorHAnsi"/>
          <w:sz w:val="24"/>
          <w:szCs w:val="24"/>
        </w:rPr>
        <w:t>Paris</w:t>
      </w:r>
      <w:r w:rsidR="003E2707">
        <w:rPr>
          <w:rFonts w:asciiTheme="minorHAnsi" w:hAnsiTheme="minorHAnsi"/>
          <w:sz w:val="24"/>
          <w:szCs w:val="24"/>
        </w:rPr>
        <w:t xml:space="preserve">  le 01/01</w:t>
      </w:r>
      <w:r w:rsidR="009342D2">
        <w:rPr>
          <w:rFonts w:asciiTheme="minorHAnsi" w:hAnsiTheme="minorHAnsi"/>
          <w:sz w:val="24"/>
          <w:szCs w:val="24"/>
        </w:rPr>
        <w:t>/2009</w:t>
      </w:r>
    </w:p>
    <w:p w:rsidR="00CE0264" w:rsidRPr="009342D2" w:rsidRDefault="00CE0264">
      <w:pPr>
        <w:jc w:val="both"/>
        <w:rPr>
          <w:rFonts w:asciiTheme="minorHAnsi" w:hAnsiTheme="minorHAnsi"/>
          <w:sz w:val="24"/>
          <w:szCs w:val="24"/>
        </w:rPr>
      </w:pPr>
    </w:p>
    <w:p w:rsidR="00CE0264" w:rsidRPr="009342D2" w:rsidRDefault="00CE0264">
      <w:pPr>
        <w:jc w:val="both"/>
        <w:rPr>
          <w:rFonts w:asciiTheme="minorHAnsi" w:hAnsiTheme="minorHAnsi"/>
          <w:sz w:val="24"/>
          <w:szCs w:val="24"/>
        </w:rPr>
      </w:pPr>
    </w:p>
    <w:p w:rsidR="00CE0264" w:rsidRPr="009342D2" w:rsidRDefault="00CE0264">
      <w:pPr>
        <w:jc w:val="both"/>
        <w:rPr>
          <w:rFonts w:asciiTheme="minorHAnsi" w:hAnsiTheme="minorHAnsi"/>
          <w:sz w:val="24"/>
          <w:szCs w:val="24"/>
        </w:rPr>
      </w:pPr>
    </w:p>
    <w:p w:rsidR="00CE0264" w:rsidRPr="009342D2" w:rsidRDefault="003E2707">
      <w:pPr>
        <w:jc w:val="both"/>
        <w:rPr>
          <w:rFonts w:asciiTheme="minorHAnsi" w:hAnsiTheme="minorHAnsi"/>
          <w:sz w:val="24"/>
          <w:szCs w:val="24"/>
        </w:rPr>
      </w:pPr>
      <w:r>
        <w:rPr>
          <w:rFonts w:asciiTheme="minorHAnsi" w:hAnsiTheme="minorHAnsi"/>
          <w:sz w:val="24"/>
          <w:szCs w:val="24"/>
        </w:rPr>
        <w:t>Le salarié</w:t>
      </w:r>
      <w:r w:rsidR="00CE0264" w:rsidRPr="009342D2">
        <w:rPr>
          <w:rFonts w:asciiTheme="minorHAnsi" w:hAnsiTheme="minorHAnsi"/>
          <w:sz w:val="24"/>
          <w:szCs w:val="24"/>
        </w:rPr>
        <w:tab/>
      </w:r>
      <w:r w:rsidR="00CE0264" w:rsidRPr="009342D2">
        <w:rPr>
          <w:rFonts w:asciiTheme="minorHAnsi" w:hAnsiTheme="minorHAnsi"/>
          <w:sz w:val="24"/>
          <w:szCs w:val="24"/>
        </w:rPr>
        <w:tab/>
      </w:r>
      <w:r w:rsidR="00CE0264" w:rsidRPr="009342D2">
        <w:rPr>
          <w:rFonts w:asciiTheme="minorHAnsi" w:hAnsiTheme="minorHAnsi"/>
          <w:sz w:val="24"/>
          <w:szCs w:val="24"/>
        </w:rPr>
        <w:tab/>
      </w:r>
      <w:r w:rsidR="00CE0264" w:rsidRPr="009342D2">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Le Président</w:t>
      </w:r>
      <w:r w:rsidR="009342D2">
        <w:rPr>
          <w:rFonts w:asciiTheme="minorHAnsi" w:hAnsiTheme="minorHAnsi"/>
          <w:sz w:val="24"/>
          <w:szCs w:val="24"/>
        </w:rPr>
        <w:t xml:space="preserve"> de l’association</w:t>
      </w:r>
      <w:r w:rsidR="00CE0264" w:rsidRPr="009342D2">
        <w:rPr>
          <w:rFonts w:asciiTheme="minorHAnsi" w:hAnsiTheme="minorHAnsi"/>
          <w:sz w:val="24"/>
          <w:szCs w:val="24"/>
        </w:rPr>
        <w:t> :</w:t>
      </w:r>
    </w:p>
    <w:p w:rsidR="00CE0264" w:rsidRPr="009342D2" w:rsidRDefault="00CE0264">
      <w:pPr>
        <w:jc w:val="both"/>
        <w:rPr>
          <w:rFonts w:asciiTheme="minorHAnsi" w:hAnsiTheme="minorHAnsi"/>
          <w:sz w:val="24"/>
          <w:szCs w:val="24"/>
        </w:rPr>
      </w:pPr>
    </w:p>
    <w:p w:rsidR="00CE0264" w:rsidRPr="009342D2" w:rsidRDefault="00CE0264">
      <w:pPr>
        <w:pStyle w:val="Titre4"/>
        <w:rPr>
          <w:rFonts w:asciiTheme="minorHAnsi" w:hAnsiTheme="minorHAnsi"/>
          <w:b w:val="0"/>
          <w:sz w:val="24"/>
          <w:szCs w:val="24"/>
        </w:rPr>
      </w:pPr>
      <w:r w:rsidRPr="009342D2">
        <w:rPr>
          <w:rFonts w:asciiTheme="minorHAnsi" w:hAnsiTheme="minorHAnsi"/>
          <w:b w:val="0"/>
          <w:sz w:val="24"/>
          <w:szCs w:val="24"/>
        </w:rPr>
        <w:tab/>
        <w:t xml:space="preserve"> </w:t>
      </w:r>
    </w:p>
    <w:p w:rsidR="00CE0264" w:rsidRPr="009342D2" w:rsidRDefault="00CE0264">
      <w:pPr>
        <w:jc w:val="both"/>
        <w:rPr>
          <w:rFonts w:asciiTheme="minorHAnsi" w:hAnsiTheme="minorHAnsi"/>
          <w:sz w:val="24"/>
          <w:szCs w:val="24"/>
        </w:rPr>
      </w:pPr>
    </w:p>
    <w:p w:rsidR="00CE0264" w:rsidRPr="009342D2" w:rsidRDefault="00CE0264">
      <w:pPr>
        <w:jc w:val="both"/>
        <w:rPr>
          <w:rFonts w:asciiTheme="minorHAnsi" w:hAnsiTheme="minorHAnsi"/>
          <w:sz w:val="24"/>
          <w:szCs w:val="24"/>
        </w:rPr>
      </w:pPr>
    </w:p>
    <w:p w:rsidR="00CE0264" w:rsidRPr="009342D2" w:rsidRDefault="00CE0264">
      <w:pPr>
        <w:jc w:val="both"/>
        <w:rPr>
          <w:rFonts w:asciiTheme="minorHAnsi" w:hAnsiTheme="minorHAnsi"/>
          <w:b/>
          <w:i/>
          <w:sz w:val="24"/>
          <w:szCs w:val="24"/>
        </w:rPr>
      </w:pPr>
      <w:r w:rsidRPr="009342D2">
        <w:rPr>
          <w:rFonts w:asciiTheme="minorHAnsi" w:hAnsiTheme="minorHAnsi"/>
          <w:b/>
          <w:i/>
          <w:sz w:val="24"/>
          <w:szCs w:val="24"/>
        </w:rPr>
        <w:t xml:space="preserve">Signature du salarié précédée </w:t>
      </w:r>
      <w:r w:rsidRPr="009342D2">
        <w:rPr>
          <w:rFonts w:asciiTheme="minorHAnsi" w:hAnsiTheme="minorHAnsi"/>
          <w:b/>
          <w:i/>
          <w:sz w:val="24"/>
          <w:szCs w:val="24"/>
        </w:rPr>
        <w:tab/>
      </w:r>
      <w:r w:rsidRPr="009342D2">
        <w:rPr>
          <w:rFonts w:asciiTheme="minorHAnsi" w:hAnsiTheme="minorHAnsi"/>
          <w:b/>
          <w:i/>
          <w:sz w:val="24"/>
          <w:szCs w:val="24"/>
        </w:rPr>
        <w:tab/>
      </w:r>
      <w:r w:rsidR="009342D2">
        <w:rPr>
          <w:rFonts w:asciiTheme="minorHAnsi" w:hAnsiTheme="minorHAnsi"/>
          <w:b/>
          <w:i/>
          <w:sz w:val="24"/>
          <w:szCs w:val="24"/>
        </w:rPr>
        <w:t xml:space="preserve">                      </w:t>
      </w:r>
      <w:r w:rsidRPr="009342D2">
        <w:rPr>
          <w:rFonts w:asciiTheme="minorHAnsi" w:hAnsiTheme="minorHAnsi"/>
          <w:b/>
          <w:i/>
          <w:sz w:val="24"/>
          <w:szCs w:val="24"/>
        </w:rPr>
        <w:t>Signature de l’employeur</w:t>
      </w:r>
    </w:p>
    <w:p w:rsidR="00CE0264" w:rsidRPr="009342D2" w:rsidRDefault="009342D2">
      <w:pPr>
        <w:jc w:val="both"/>
        <w:rPr>
          <w:rFonts w:asciiTheme="minorHAnsi" w:hAnsiTheme="minorHAnsi"/>
          <w:b/>
          <w:i/>
          <w:sz w:val="24"/>
          <w:szCs w:val="24"/>
        </w:rPr>
      </w:pPr>
      <w:r w:rsidRPr="009342D2">
        <w:rPr>
          <w:rFonts w:asciiTheme="minorHAnsi" w:hAnsiTheme="minorHAnsi"/>
          <w:b/>
          <w:i/>
          <w:sz w:val="24"/>
          <w:szCs w:val="24"/>
        </w:rPr>
        <w:t>De</w:t>
      </w:r>
      <w:r w:rsidR="00CE0264" w:rsidRPr="009342D2">
        <w:rPr>
          <w:rFonts w:asciiTheme="minorHAnsi" w:hAnsiTheme="minorHAnsi"/>
          <w:b/>
          <w:i/>
          <w:sz w:val="24"/>
          <w:szCs w:val="24"/>
        </w:rPr>
        <w:t xml:space="preserve"> la mention« lu et approuvé »</w:t>
      </w:r>
    </w:p>
    <w:p w:rsidR="00CE0264" w:rsidRPr="009342D2" w:rsidRDefault="00CE0264">
      <w:pPr>
        <w:jc w:val="both"/>
        <w:rPr>
          <w:rFonts w:asciiTheme="minorHAnsi" w:hAnsiTheme="minorHAnsi"/>
          <w:sz w:val="24"/>
          <w:szCs w:val="24"/>
        </w:rPr>
      </w:pPr>
    </w:p>
    <w:p w:rsidR="00CE0264" w:rsidRPr="009342D2" w:rsidRDefault="00CE0264">
      <w:pPr>
        <w:jc w:val="both"/>
        <w:rPr>
          <w:rFonts w:asciiTheme="minorHAnsi" w:hAnsiTheme="minorHAnsi"/>
          <w:sz w:val="24"/>
          <w:szCs w:val="24"/>
        </w:rPr>
      </w:pPr>
    </w:p>
    <w:p w:rsidR="00F15508" w:rsidRPr="009342D2" w:rsidRDefault="00F15508">
      <w:pPr>
        <w:jc w:val="both"/>
        <w:rPr>
          <w:rFonts w:asciiTheme="minorHAnsi" w:hAnsiTheme="minorHAnsi"/>
          <w:sz w:val="24"/>
          <w:szCs w:val="24"/>
        </w:rPr>
      </w:pPr>
    </w:p>
    <w:p w:rsidR="00F15508" w:rsidRPr="009342D2" w:rsidRDefault="00F15508">
      <w:pPr>
        <w:jc w:val="both"/>
        <w:rPr>
          <w:rFonts w:asciiTheme="minorHAnsi" w:hAnsiTheme="minorHAnsi"/>
          <w:sz w:val="24"/>
          <w:szCs w:val="24"/>
        </w:rPr>
      </w:pPr>
    </w:p>
    <w:p w:rsidR="00F15508" w:rsidRPr="009342D2" w:rsidRDefault="00F15508">
      <w:pPr>
        <w:jc w:val="both"/>
        <w:rPr>
          <w:rFonts w:asciiTheme="minorHAnsi" w:hAnsiTheme="minorHAnsi"/>
          <w:sz w:val="24"/>
          <w:szCs w:val="24"/>
        </w:rPr>
      </w:pPr>
    </w:p>
    <w:sectPr w:rsidR="00F15508" w:rsidRPr="009342D2" w:rsidSect="00BD273D">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812" w:rsidRDefault="00CE2812">
      <w:r>
        <w:separator/>
      </w:r>
    </w:p>
  </w:endnote>
  <w:endnote w:type="continuationSeparator" w:id="0">
    <w:p w:rsidR="00CE2812" w:rsidRDefault="00CE28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812" w:rsidRDefault="00CE2812">
      <w:r>
        <w:separator/>
      </w:r>
    </w:p>
  </w:footnote>
  <w:footnote w:type="continuationSeparator" w:id="0">
    <w:p w:rsidR="00CE2812" w:rsidRDefault="00CE28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C6D49"/>
    <w:multiLevelType w:val="hybridMultilevel"/>
    <w:tmpl w:val="C79E8964"/>
    <w:lvl w:ilvl="0" w:tplc="040C0005">
      <w:start w:val="1"/>
      <w:numFmt w:val="bullet"/>
      <w:lvlText w:val=""/>
      <w:lvlJc w:val="left"/>
      <w:pPr>
        <w:ind w:left="1380" w:hanging="360"/>
      </w:pPr>
      <w:rPr>
        <w:rFonts w:ascii="Wingdings" w:hAnsi="Wingdings"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1">
    <w:nsid w:val="64F4340D"/>
    <w:multiLevelType w:val="hybridMultilevel"/>
    <w:tmpl w:val="1256CE4E"/>
    <w:lvl w:ilvl="0" w:tplc="11704360">
      <w:start w:val="4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353A8"/>
    <w:rsid w:val="00002806"/>
    <w:rsid w:val="0001283C"/>
    <w:rsid w:val="00046DE1"/>
    <w:rsid w:val="00053B35"/>
    <w:rsid w:val="000949C5"/>
    <w:rsid w:val="000C2414"/>
    <w:rsid w:val="000F7A32"/>
    <w:rsid w:val="001310B7"/>
    <w:rsid w:val="001353A8"/>
    <w:rsid w:val="00137106"/>
    <w:rsid w:val="001543BD"/>
    <w:rsid w:val="0018192A"/>
    <w:rsid w:val="00272D62"/>
    <w:rsid w:val="002B4B86"/>
    <w:rsid w:val="002F5E55"/>
    <w:rsid w:val="00343B38"/>
    <w:rsid w:val="003537AE"/>
    <w:rsid w:val="00373121"/>
    <w:rsid w:val="003767E6"/>
    <w:rsid w:val="003A7781"/>
    <w:rsid w:val="003E2707"/>
    <w:rsid w:val="0043230A"/>
    <w:rsid w:val="00461D30"/>
    <w:rsid w:val="00464041"/>
    <w:rsid w:val="00494708"/>
    <w:rsid w:val="005847BF"/>
    <w:rsid w:val="005869D6"/>
    <w:rsid w:val="005C518A"/>
    <w:rsid w:val="006304DF"/>
    <w:rsid w:val="006520F6"/>
    <w:rsid w:val="00680B10"/>
    <w:rsid w:val="006A790A"/>
    <w:rsid w:val="00703582"/>
    <w:rsid w:val="0076754F"/>
    <w:rsid w:val="007F2D1B"/>
    <w:rsid w:val="00891B22"/>
    <w:rsid w:val="008E2838"/>
    <w:rsid w:val="0090561B"/>
    <w:rsid w:val="00917A76"/>
    <w:rsid w:val="009342D2"/>
    <w:rsid w:val="00942BB8"/>
    <w:rsid w:val="00947817"/>
    <w:rsid w:val="00955797"/>
    <w:rsid w:val="009D2422"/>
    <w:rsid w:val="00A71638"/>
    <w:rsid w:val="00AB4004"/>
    <w:rsid w:val="00AC5E39"/>
    <w:rsid w:val="00B443FE"/>
    <w:rsid w:val="00B54C5F"/>
    <w:rsid w:val="00B90CDB"/>
    <w:rsid w:val="00BD273D"/>
    <w:rsid w:val="00C22E96"/>
    <w:rsid w:val="00CE0264"/>
    <w:rsid w:val="00CE2812"/>
    <w:rsid w:val="00CF27C5"/>
    <w:rsid w:val="00D476DD"/>
    <w:rsid w:val="00D52993"/>
    <w:rsid w:val="00D9258B"/>
    <w:rsid w:val="00DD387B"/>
    <w:rsid w:val="00E84D2F"/>
    <w:rsid w:val="00E97D7F"/>
    <w:rsid w:val="00EC166A"/>
    <w:rsid w:val="00EC3482"/>
    <w:rsid w:val="00F15508"/>
    <w:rsid w:val="00FA04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73D"/>
  </w:style>
  <w:style w:type="paragraph" w:styleId="Titre1">
    <w:name w:val="heading 1"/>
    <w:basedOn w:val="Normal"/>
    <w:next w:val="Normal"/>
    <w:qFormat/>
    <w:rsid w:val="00BD273D"/>
    <w:pPr>
      <w:keepNext/>
      <w:jc w:val="both"/>
      <w:outlineLvl w:val="0"/>
    </w:pPr>
    <w:rPr>
      <w:rFonts w:ascii="Arial" w:hAnsi="Arial"/>
      <w:b/>
    </w:rPr>
  </w:style>
  <w:style w:type="paragraph" w:styleId="Titre2">
    <w:name w:val="heading 2"/>
    <w:basedOn w:val="Normal"/>
    <w:next w:val="Normal"/>
    <w:qFormat/>
    <w:rsid w:val="00BD273D"/>
    <w:pPr>
      <w:keepNext/>
      <w:jc w:val="center"/>
      <w:outlineLvl w:val="1"/>
    </w:pPr>
    <w:rPr>
      <w:rFonts w:ascii="Arial" w:hAnsi="Arial"/>
      <w:i/>
    </w:rPr>
  </w:style>
  <w:style w:type="paragraph" w:styleId="Titre3">
    <w:name w:val="heading 3"/>
    <w:basedOn w:val="Normal"/>
    <w:next w:val="Normal"/>
    <w:qFormat/>
    <w:rsid w:val="00BD273D"/>
    <w:pPr>
      <w:keepNext/>
      <w:jc w:val="center"/>
      <w:outlineLvl w:val="2"/>
    </w:pPr>
    <w:rPr>
      <w:rFonts w:ascii="Arial" w:hAnsi="Arial"/>
      <w:b/>
    </w:rPr>
  </w:style>
  <w:style w:type="paragraph" w:styleId="Titre4">
    <w:name w:val="heading 4"/>
    <w:basedOn w:val="Normal"/>
    <w:next w:val="Normal"/>
    <w:qFormat/>
    <w:rsid w:val="00BD273D"/>
    <w:pPr>
      <w:keepNext/>
      <w:jc w:val="both"/>
      <w:outlineLvl w:val="3"/>
    </w:pPr>
    <w:rPr>
      <w:rFonts w:ascii="Arial" w:hAnsi="Arial"/>
      <w:b/>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D273D"/>
    <w:pPr>
      <w:jc w:val="both"/>
    </w:pPr>
    <w:rPr>
      <w:rFonts w:ascii="Arial" w:hAnsi="Arial"/>
    </w:rPr>
  </w:style>
  <w:style w:type="paragraph" w:styleId="Titre">
    <w:name w:val="Title"/>
    <w:basedOn w:val="Normal"/>
    <w:qFormat/>
    <w:rsid w:val="00BD273D"/>
    <w:pPr>
      <w:jc w:val="center"/>
    </w:pPr>
    <w:rPr>
      <w:rFonts w:ascii="Arial" w:hAnsi="Arial"/>
      <w:b/>
    </w:rPr>
  </w:style>
  <w:style w:type="paragraph" w:styleId="En-tte">
    <w:name w:val="header"/>
    <w:basedOn w:val="Normal"/>
    <w:rsid w:val="00BD273D"/>
    <w:pPr>
      <w:tabs>
        <w:tab w:val="center" w:pos="4536"/>
        <w:tab w:val="right" w:pos="9072"/>
      </w:tabs>
    </w:pPr>
  </w:style>
  <w:style w:type="paragraph" w:styleId="Pieddepage">
    <w:name w:val="footer"/>
    <w:basedOn w:val="Normal"/>
    <w:rsid w:val="00BD273D"/>
    <w:pPr>
      <w:tabs>
        <w:tab w:val="center" w:pos="4536"/>
        <w:tab w:val="right" w:pos="9072"/>
      </w:tabs>
    </w:pPr>
  </w:style>
  <w:style w:type="paragraph" w:styleId="Paragraphedeliste">
    <w:name w:val="List Paragraph"/>
    <w:basedOn w:val="Normal"/>
    <w:uiPriority w:val="34"/>
    <w:qFormat/>
    <w:rsid w:val="009056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1078</Words>
  <Characters>5929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Contrat de travail accompagnement dans l’emploi</vt:lpstr>
    </vt:vector>
  </TitlesOfParts>
  <Company>Rectorat</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accompagnement dans l’emploi</dc:title>
  <dc:subject/>
  <dc:creator>rectorat</dc:creator>
  <cp:keywords/>
  <dc:description/>
  <cp:lastModifiedBy>Mati</cp:lastModifiedBy>
  <cp:revision>3</cp:revision>
  <cp:lastPrinted>2005-12-20T12:28:00Z</cp:lastPrinted>
  <dcterms:created xsi:type="dcterms:W3CDTF">2009-11-17T11:08:00Z</dcterms:created>
  <dcterms:modified xsi:type="dcterms:W3CDTF">2009-11-17T11:25:00Z</dcterms:modified>
</cp:coreProperties>
</file>